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A0B79" w14:textId="77777777" w:rsidR="008829B1" w:rsidRDefault="008829B1" w:rsidP="008829B1">
      <w:r>
        <w:rPr>
          <w:noProof/>
        </w:rPr>
        <w:drawing>
          <wp:inline distT="0" distB="0" distL="0" distR="0" wp14:anchorId="48FB7F73" wp14:editId="7355493F">
            <wp:extent cx="5943600" cy="1634490"/>
            <wp:effectExtent l="0" t="0" r="0" b="3810"/>
            <wp:docPr id="63942495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424951" name="Picture 1" descr="A blue and white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55E30" w14:textId="78731CA5" w:rsidR="008829B1" w:rsidRPr="001B58DC" w:rsidRDefault="008829B1" w:rsidP="001B58DC">
      <w:pPr>
        <w:spacing w:before="240"/>
        <w:rPr>
          <w:rFonts w:ascii="Arial" w:hAnsi="Arial" w:cs="Arial"/>
          <w:b/>
          <w:bCs/>
          <w:color w:val="0070C0"/>
          <w:sz w:val="32"/>
          <w:szCs w:val="32"/>
        </w:rPr>
      </w:pPr>
      <w:r>
        <w:rPr>
          <w:rFonts w:ascii="Arial" w:hAnsi="Arial" w:cs="Arial"/>
          <w:b/>
          <w:bCs/>
          <w:color w:val="0070C0"/>
          <w:sz w:val="32"/>
          <w:szCs w:val="32"/>
        </w:rPr>
        <w:t>NEWS RELEASE</w:t>
      </w:r>
    </w:p>
    <w:p w14:paraId="461B3027" w14:textId="77777777" w:rsidR="008829B1" w:rsidRDefault="008829B1" w:rsidP="008829B1">
      <w:pPr>
        <w:pStyle w:val="NoSpacing"/>
        <w:rPr>
          <w:rFonts w:ascii="Georgia" w:hAnsi="Georgia"/>
          <w:b/>
          <w:bCs/>
          <w:sz w:val="21"/>
          <w:szCs w:val="21"/>
        </w:rPr>
      </w:pPr>
      <w:r w:rsidRPr="004265BC">
        <w:rPr>
          <w:rFonts w:ascii="Georgia" w:hAnsi="Georgia"/>
          <w:b/>
          <w:bCs/>
          <w:sz w:val="21"/>
          <w:szCs w:val="21"/>
        </w:rPr>
        <w:t>Contacts</w:t>
      </w:r>
    </w:p>
    <w:p w14:paraId="1C132468" w14:textId="77777777" w:rsidR="008829B1" w:rsidRPr="005504D3" w:rsidRDefault="008829B1" w:rsidP="008829B1">
      <w:pPr>
        <w:pStyle w:val="NoSpacing"/>
        <w:rPr>
          <w:rFonts w:ascii="Georgia" w:hAnsi="Georgia"/>
          <w:sz w:val="21"/>
          <w:szCs w:val="21"/>
        </w:rPr>
      </w:pPr>
      <w:hyperlink r:id="rId9" w:tooltip="mailto:goersab@uwstout.edu" w:history="1">
        <w:r>
          <w:rPr>
            <w:rStyle w:val="Hyperlink"/>
            <w:rFonts w:ascii="Georgia" w:hAnsi="Georgia"/>
            <w:sz w:val="21"/>
            <w:szCs w:val="21"/>
          </w:rPr>
          <w:t>Abbey Goers</w:t>
        </w:r>
      </w:hyperlink>
      <w:r w:rsidRPr="00962D12">
        <w:rPr>
          <w:rFonts w:ascii="Georgia" w:hAnsi="Georgia"/>
          <w:sz w:val="21"/>
          <w:szCs w:val="21"/>
          <w:u w:val="single"/>
        </w:rPr>
        <w:t>,</w:t>
      </w:r>
      <w:r w:rsidRPr="00962D12">
        <w:rPr>
          <w:rFonts w:ascii="Georgia" w:hAnsi="Georgia"/>
          <w:sz w:val="21"/>
          <w:szCs w:val="21"/>
        </w:rPr>
        <w:t> Marketing Communications, 715-232-</w:t>
      </w:r>
      <w:r>
        <w:rPr>
          <w:rFonts w:ascii="Georgia" w:hAnsi="Georgia"/>
          <w:sz w:val="21"/>
          <w:szCs w:val="21"/>
        </w:rPr>
        <w:t>2565</w:t>
      </w:r>
    </w:p>
    <w:p w14:paraId="25687443" w14:textId="77777777" w:rsidR="008829B1" w:rsidRDefault="008829B1" w:rsidP="008829B1">
      <w:pPr>
        <w:pStyle w:val="NoSpacing"/>
        <w:rPr>
          <w:rFonts w:ascii="Georgia" w:hAnsi="Georgia"/>
          <w:sz w:val="21"/>
          <w:szCs w:val="21"/>
        </w:rPr>
      </w:pPr>
      <w:hyperlink r:id="rId10" w:history="1">
        <w:r w:rsidRPr="004265BC">
          <w:rPr>
            <w:rStyle w:val="Hyperlink"/>
            <w:rFonts w:ascii="Georgia" w:hAnsi="Georgia"/>
            <w:sz w:val="21"/>
            <w:szCs w:val="21"/>
          </w:rPr>
          <w:t>Marketing Communications</w:t>
        </w:r>
      </w:hyperlink>
      <w:r w:rsidRPr="004265BC">
        <w:rPr>
          <w:rFonts w:ascii="Georgia" w:hAnsi="Georgia"/>
          <w:sz w:val="21"/>
          <w:szCs w:val="21"/>
        </w:rPr>
        <w:t>, 715-232-2381</w:t>
      </w:r>
    </w:p>
    <w:p w14:paraId="3340F6F2" w14:textId="77777777" w:rsidR="008829B1" w:rsidRPr="004265BC" w:rsidRDefault="008829B1" w:rsidP="008829B1">
      <w:pPr>
        <w:pStyle w:val="NoSpacing"/>
        <w:rPr>
          <w:rStyle w:val="Hyperlink"/>
          <w:rFonts w:ascii="Georgia" w:hAnsi="Georgia"/>
          <w:sz w:val="21"/>
          <w:szCs w:val="21"/>
        </w:rPr>
      </w:pPr>
      <w:r w:rsidRPr="004265BC">
        <w:rPr>
          <w:rFonts w:ascii="Georgia" w:hAnsi="Georgia"/>
          <w:sz w:val="21"/>
          <w:szCs w:val="21"/>
        </w:rPr>
        <w:fldChar w:fldCharType="begin"/>
      </w:r>
      <w:r w:rsidRPr="004265BC">
        <w:rPr>
          <w:rFonts w:ascii="Georgia" w:hAnsi="Georgia"/>
          <w:sz w:val="21"/>
          <w:szCs w:val="21"/>
        </w:rPr>
        <w:instrText xml:space="preserve"> HYPERLINK "https://www.uwstout.edu/about-us/news-center" </w:instrText>
      </w:r>
      <w:r w:rsidRPr="004265BC">
        <w:rPr>
          <w:rFonts w:ascii="Georgia" w:hAnsi="Georgia"/>
          <w:sz w:val="21"/>
          <w:szCs w:val="21"/>
        </w:rPr>
      </w:r>
      <w:r w:rsidRPr="004265BC">
        <w:rPr>
          <w:rFonts w:ascii="Georgia" w:hAnsi="Georgia"/>
          <w:sz w:val="21"/>
          <w:szCs w:val="21"/>
        </w:rPr>
        <w:fldChar w:fldCharType="separate"/>
      </w:r>
      <w:r w:rsidRPr="004265BC">
        <w:rPr>
          <w:rStyle w:val="Hyperlink"/>
          <w:rFonts w:ascii="Georgia" w:hAnsi="Georgia"/>
          <w:sz w:val="21"/>
          <w:szCs w:val="21"/>
        </w:rPr>
        <w:t>News Center</w:t>
      </w:r>
    </w:p>
    <w:p w14:paraId="03FCCC24" w14:textId="0725D18B" w:rsidR="008829B1" w:rsidRDefault="008829B1" w:rsidP="001B58DC">
      <w:pPr>
        <w:pStyle w:val="NoSpacing"/>
        <w:rPr>
          <w:rFonts w:ascii="Georgia" w:hAnsi="Georgia"/>
          <w:sz w:val="21"/>
          <w:szCs w:val="21"/>
        </w:rPr>
      </w:pPr>
      <w:r w:rsidRPr="004265BC">
        <w:rPr>
          <w:rFonts w:ascii="Georgia" w:hAnsi="Georgia"/>
          <w:sz w:val="21"/>
          <w:szCs w:val="21"/>
        </w:rPr>
        <w:fldChar w:fldCharType="end"/>
      </w:r>
      <w:r>
        <w:rPr>
          <w:rFonts w:ascii="Georgia" w:hAnsi="Georgia"/>
          <w:noProof/>
          <w:sz w:val="21"/>
          <w:szCs w:val="21"/>
        </w:rPr>
        <w:drawing>
          <wp:inline distT="0" distB="0" distL="0" distR="0" wp14:anchorId="29E7FA5D" wp14:editId="4E992C5C">
            <wp:extent cx="209550" cy="211157"/>
            <wp:effectExtent l="0" t="0" r="0" b="0"/>
            <wp:docPr id="1466058120" name="Picture 2" descr="A blue circle with white letters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058120" name="Picture 2" descr="A blue circle with white letters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40" cy="22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21"/>
          <w:szCs w:val="21"/>
        </w:rPr>
        <w:t xml:space="preserve">  </w:t>
      </w:r>
      <w:r>
        <w:rPr>
          <w:noProof/>
        </w:rPr>
        <w:drawing>
          <wp:inline distT="0" distB="0" distL="0" distR="0" wp14:anchorId="197A53B4" wp14:editId="04E9DD9C">
            <wp:extent cx="203200" cy="209550"/>
            <wp:effectExtent l="0" t="0" r="6350" b="0"/>
            <wp:docPr id="3" name="Picture 3">
              <a:hlinkClick xmlns:a="http://schemas.openxmlformats.org/drawingml/2006/main" r:id="rId1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E41EF" w14:textId="77777777" w:rsidR="001B58DC" w:rsidRPr="001B58DC" w:rsidRDefault="001B58DC" w:rsidP="001B58DC">
      <w:pPr>
        <w:pStyle w:val="NoSpacing"/>
        <w:rPr>
          <w:rFonts w:ascii="Georgia" w:hAnsi="Georgia"/>
          <w:sz w:val="21"/>
          <w:szCs w:val="21"/>
        </w:rPr>
      </w:pPr>
    </w:p>
    <w:p w14:paraId="01471471" w14:textId="2D109E4F" w:rsidR="005D1907" w:rsidRPr="007A2FE9" w:rsidRDefault="005D1907" w:rsidP="001B58DC">
      <w:pPr>
        <w:rPr>
          <w:rFonts w:ascii="Arial" w:hAnsi="Arial" w:cs="Arial"/>
          <w:b/>
          <w:bCs/>
          <w:sz w:val="32"/>
          <w:szCs w:val="32"/>
        </w:rPr>
      </w:pPr>
      <w:r w:rsidRPr="005D1907">
        <w:rPr>
          <w:rFonts w:ascii="Arial" w:hAnsi="Arial" w:cs="Arial"/>
          <w:b/>
          <w:bCs/>
          <w:sz w:val="32"/>
          <w:szCs w:val="32"/>
        </w:rPr>
        <w:t>Nearly 350 national</w:t>
      </w:r>
      <w:r>
        <w:rPr>
          <w:rFonts w:ascii="Arial" w:hAnsi="Arial" w:cs="Arial"/>
          <w:b/>
          <w:bCs/>
          <w:sz w:val="32"/>
          <w:szCs w:val="32"/>
        </w:rPr>
        <w:t xml:space="preserve"> companies</w:t>
      </w:r>
      <w:r w:rsidRPr="005D1907">
        <w:rPr>
          <w:rFonts w:ascii="Arial" w:hAnsi="Arial" w:cs="Arial"/>
          <w:b/>
          <w:bCs/>
          <w:sz w:val="32"/>
          <w:szCs w:val="32"/>
        </w:rPr>
        <w:t xml:space="preserve"> attend four-day Career Conference to recruit UW-Stout students, alumni</w:t>
      </w:r>
    </w:p>
    <w:p w14:paraId="57139136" w14:textId="2E852E17" w:rsidR="008829B1" w:rsidRPr="00EA7907" w:rsidRDefault="006360CF" w:rsidP="001B58DC">
      <w:pPr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>Employers</w:t>
      </w:r>
      <w:r w:rsidR="001B58DC" w:rsidRPr="7B508988">
        <w:rPr>
          <w:rFonts w:ascii="Georgia" w:hAnsi="Georgia"/>
          <w:i/>
          <w:iCs/>
          <w:sz w:val="28"/>
          <w:szCs w:val="28"/>
        </w:rPr>
        <w:t xml:space="preserve"> looking to fill hiring needs</w:t>
      </w:r>
      <w:r w:rsidR="004E16AA">
        <w:rPr>
          <w:rFonts w:ascii="Georgia" w:hAnsi="Georgia"/>
          <w:i/>
          <w:iCs/>
          <w:sz w:val="28"/>
          <w:szCs w:val="28"/>
        </w:rPr>
        <w:t xml:space="preserve"> help 2,000 </w:t>
      </w:r>
      <w:r w:rsidR="001B58DC" w:rsidRPr="7B508988">
        <w:rPr>
          <w:rFonts w:ascii="Georgia" w:hAnsi="Georgia"/>
          <w:i/>
          <w:iCs/>
          <w:sz w:val="28"/>
          <w:szCs w:val="28"/>
        </w:rPr>
        <w:t xml:space="preserve">Blue Devils </w:t>
      </w:r>
      <w:r w:rsidR="001B58DC" w:rsidRPr="00EA7907">
        <w:rPr>
          <w:rFonts w:ascii="Georgia" w:hAnsi="Georgia"/>
          <w:i/>
          <w:iCs/>
          <w:sz w:val="28"/>
          <w:szCs w:val="28"/>
        </w:rPr>
        <w:t>reach career goals</w:t>
      </w:r>
    </w:p>
    <w:p w14:paraId="24B6AEDE" w14:textId="1E0F5E16" w:rsidR="008829B1" w:rsidRPr="00EA7907" w:rsidRDefault="008829B1" w:rsidP="008829B1">
      <w:pPr>
        <w:pStyle w:val="NoSpacing"/>
        <w:rPr>
          <w:rFonts w:ascii="Georgia" w:hAnsi="Georgia" w:cs="Arial"/>
          <w:sz w:val="21"/>
          <w:szCs w:val="21"/>
          <w:shd w:val="clear" w:color="auto" w:fill="FFFFFF"/>
        </w:rPr>
      </w:pPr>
      <w:hyperlink r:id="rId15" w:history="1">
        <w:r w:rsidRPr="00EA7907">
          <w:rPr>
            <w:rStyle w:val="Hyperlink"/>
            <w:rFonts w:ascii="Georgia" w:hAnsi="Georgia" w:cs="Arial"/>
            <w:sz w:val="21"/>
            <w:szCs w:val="21"/>
            <w:shd w:val="clear" w:color="auto" w:fill="FFFFFF"/>
          </w:rPr>
          <w:t>Story Link</w:t>
        </w:r>
      </w:hyperlink>
    </w:p>
    <w:p w14:paraId="0F5F43DB" w14:textId="77777777" w:rsidR="008829B1" w:rsidRPr="00EA7907" w:rsidRDefault="008829B1" w:rsidP="008829B1">
      <w:pPr>
        <w:pStyle w:val="NoSpacing"/>
        <w:rPr>
          <w:rFonts w:ascii="Georgia" w:hAnsi="Georgia" w:cs="Arial"/>
          <w:sz w:val="21"/>
          <w:szCs w:val="21"/>
          <w:shd w:val="clear" w:color="auto" w:fill="FFFFFF"/>
        </w:rPr>
      </w:pPr>
      <w:r w:rsidRPr="00EA7907">
        <w:rPr>
          <w:rFonts w:ascii="Georgia" w:hAnsi="Georgia" w:cs="Arial"/>
          <w:sz w:val="21"/>
          <w:szCs w:val="21"/>
          <w:shd w:val="clear" w:color="auto" w:fill="FFFFFF"/>
        </w:rPr>
        <w:t>Photos attached</w:t>
      </w:r>
    </w:p>
    <w:p w14:paraId="54BAEDCB" w14:textId="77777777" w:rsidR="008829B1" w:rsidRPr="001B58DC" w:rsidRDefault="008829B1" w:rsidP="008829B1">
      <w:pPr>
        <w:pStyle w:val="NoSpacing"/>
        <w:rPr>
          <w:rFonts w:ascii="Georgia" w:hAnsi="Georgia"/>
          <w:b/>
          <w:bCs/>
          <w:sz w:val="21"/>
          <w:szCs w:val="21"/>
          <w:highlight w:val="yellow"/>
        </w:rPr>
      </w:pPr>
    </w:p>
    <w:p w14:paraId="2241584B" w14:textId="043707B7" w:rsidR="008829B1" w:rsidRDefault="008829B1" w:rsidP="008829B1">
      <w:pPr>
        <w:pStyle w:val="NoSpacing"/>
        <w:rPr>
          <w:rFonts w:ascii="Georgia" w:hAnsi="Georgia"/>
          <w:sz w:val="21"/>
          <w:szCs w:val="21"/>
        </w:rPr>
      </w:pPr>
      <w:r w:rsidRPr="005E2544">
        <w:rPr>
          <w:rFonts w:ascii="Georgia" w:hAnsi="Georgia"/>
          <w:sz w:val="21"/>
          <w:szCs w:val="21"/>
        </w:rPr>
        <w:t>FOR IMMEDIATE RELEASE</w:t>
      </w:r>
      <w:r w:rsidRPr="005E2544">
        <w:rPr>
          <w:rFonts w:ascii="Georgia" w:hAnsi="Georgia"/>
          <w:sz w:val="21"/>
          <w:szCs w:val="21"/>
        </w:rPr>
        <w:br/>
      </w:r>
      <w:r w:rsidR="00EA7907" w:rsidRPr="005E2544">
        <w:rPr>
          <w:rFonts w:ascii="Georgia" w:hAnsi="Georgia"/>
          <w:sz w:val="21"/>
          <w:szCs w:val="21"/>
        </w:rPr>
        <w:t>Sept. 1</w:t>
      </w:r>
      <w:r w:rsidR="004E16AA">
        <w:rPr>
          <w:rFonts w:ascii="Georgia" w:hAnsi="Georgia"/>
          <w:sz w:val="21"/>
          <w:szCs w:val="21"/>
        </w:rPr>
        <w:t>8</w:t>
      </w:r>
      <w:r w:rsidR="00EA7907" w:rsidRPr="005E2544">
        <w:rPr>
          <w:rFonts w:ascii="Georgia" w:hAnsi="Georgia"/>
          <w:sz w:val="21"/>
          <w:szCs w:val="21"/>
        </w:rPr>
        <w:t>, 2025</w:t>
      </w:r>
    </w:p>
    <w:p w14:paraId="3FE4FD07" w14:textId="77777777" w:rsidR="008829B1" w:rsidRPr="004265BC" w:rsidRDefault="008829B1" w:rsidP="008829B1">
      <w:pPr>
        <w:pStyle w:val="NoSpacing"/>
        <w:rPr>
          <w:rFonts w:ascii="Georgia" w:hAnsi="Georgia"/>
          <w:sz w:val="21"/>
          <w:szCs w:val="21"/>
        </w:rPr>
      </w:pPr>
    </w:p>
    <w:p w14:paraId="189C4CB5" w14:textId="77777777" w:rsidR="001B58DC" w:rsidRDefault="008829B1" w:rsidP="001B58DC">
      <w:pPr>
        <w:pStyle w:val="NoSpacing"/>
        <w:rPr>
          <w:rFonts w:ascii="Georgia" w:hAnsi="Georgia"/>
          <w:sz w:val="21"/>
          <w:szCs w:val="21"/>
        </w:rPr>
      </w:pPr>
      <w:r w:rsidRPr="004265BC">
        <w:rPr>
          <w:rFonts w:ascii="Georgia" w:hAnsi="Georgia"/>
          <w:sz w:val="21"/>
          <w:szCs w:val="21"/>
        </w:rPr>
        <w:t xml:space="preserve">Menomonie, Wis. </w:t>
      </w:r>
      <w:r w:rsidRPr="00534803">
        <w:rPr>
          <w:rFonts w:ascii="Georgia" w:hAnsi="Georgia" w:cstheme="minorHAnsi"/>
          <w:sz w:val="21"/>
          <w:szCs w:val="21"/>
        </w:rPr>
        <w:t xml:space="preserve">– </w:t>
      </w:r>
      <w:r w:rsidR="003D526D" w:rsidRPr="00FE4E86">
        <w:rPr>
          <w:rFonts w:ascii="Georgia" w:hAnsi="Georgia"/>
          <w:sz w:val="21"/>
          <w:szCs w:val="21"/>
        </w:rPr>
        <w:t>Recruiters from hundreds of companies from across the United States will travel to U</w:t>
      </w:r>
      <w:r w:rsidR="00067CF3" w:rsidRPr="00FE4E86">
        <w:rPr>
          <w:rFonts w:ascii="Georgia" w:hAnsi="Georgia"/>
          <w:sz w:val="21"/>
          <w:szCs w:val="21"/>
        </w:rPr>
        <w:t>niversity of Wisconsin</w:t>
      </w:r>
      <w:r w:rsidR="003D526D" w:rsidRPr="00FE4E86">
        <w:rPr>
          <w:rFonts w:ascii="Georgia" w:hAnsi="Georgia"/>
          <w:sz w:val="21"/>
          <w:szCs w:val="21"/>
        </w:rPr>
        <w:t xml:space="preserve">-Stout to interview students </w:t>
      </w:r>
      <w:r w:rsidR="00C734C1" w:rsidRPr="00FE4E86">
        <w:rPr>
          <w:rFonts w:ascii="Georgia" w:hAnsi="Georgia"/>
          <w:sz w:val="21"/>
          <w:szCs w:val="21"/>
        </w:rPr>
        <w:t xml:space="preserve">and alumni </w:t>
      </w:r>
      <w:r w:rsidR="003D526D" w:rsidRPr="00FE4E86">
        <w:rPr>
          <w:rFonts w:ascii="Georgia" w:hAnsi="Georgia"/>
          <w:sz w:val="21"/>
          <w:szCs w:val="21"/>
        </w:rPr>
        <w:t>for internships and post-graduation positions during the university’s four-day </w:t>
      </w:r>
      <w:hyperlink r:id="rId16" w:tgtFrame="_blank" w:history="1">
        <w:r w:rsidR="003D526D" w:rsidRPr="00FE4E86">
          <w:rPr>
            <w:rStyle w:val="Hyperlink"/>
            <w:rFonts w:ascii="Georgia" w:hAnsi="Georgia"/>
            <w:sz w:val="21"/>
            <w:szCs w:val="21"/>
          </w:rPr>
          <w:t>Career Conference Week</w:t>
        </w:r>
      </w:hyperlink>
      <w:r w:rsidR="003D526D" w:rsidRPr="00FE4E86">
        <w:rPr>
          <w:rFonts w:ascii="Georgia" w:hAnsi="Georgia"/>
          <w:sz w:val="21"/>
          <w:szCs w:val="21"/>
        </w:rPr>
        <w:t>.</w:t>
      </w:r>
    </w:p>
    <w:p w14:paraId="4C2062B3" w14:textId="77777777" w:rsidR="001B58DC" w:rsidRDefault="001B58DC" w:rsidP="001B58DC">
      <w:pPr>
        <w:pStyle w:val="NoSpacing"/>
        <w:rPr>
          <w:rFonts w:ascii="Georgia" w:hAnsi="Georgia"/>
          <w:sz w:val="21"/>
          <w:szCs w:val="21"/>
        </w:rPr>
      </w:pPr>
    </w:p>
    <w:p w14:paraId="2B218D22" w14:textId="77777777" w:rsidR="001B58DC" w:rsidRDefault="003D526D" w:rsidP="001B58DC">
      <w:pPr>
        <w:pStyle w:val="NoSpacing"/>
        <w:rPr>
          <w:rFonts w:ascii="Georgia" w:hAnsi="Georgia"/>
          <w:sz w:val="21"/>
          <w:szCs w:val="21"/>
        </w:rPr>
      </w:pPr>
      <w:r w:rsidRPr="00CB114C">
        <w:rPr>
          <w:rFonts w:ascii="Georgia" w:hAnsi="Georgia"/>
          <w:sz w:val="21"/>
          <w:szCs w:val="21"/>
        </w:rPr>
        <w:t xml:space="preserve">More than 2,000 </w:t>
      </w:r>
      <w:r w:rsidR="00C734C1">
        <w:rPr>
          <w:rFonts w:ascii="Georgia" w:hAnsi="Georgia"/>
          <w:sz w:val="21"/>
          <w:szCs w:val="21"/>
        </w:rPr>
        <w:t xml:space="preserve">Blue Devils </w:t>
      </w:r>
      <w:r w:rsidRPr="00CB114C">
        <w:rPr>
          <w:rFonts w:ascii="Georgia" w:hAnsi="Georgia"/>
          <w:sz w:val="21"/>
          <w:szCs w:val="21"/>
        </w:rPr>
        <w:t xml:space="preserve">will connect with leading employers in engineering, packaging, plastics, design, hospitality and more at five industry-focused fairs from Monday, </w:t>
      </w:r>
      <w:r w:rsidR="00F71D24" w:rsidRPr="00CB114C">
        <w:rPr>
          <w:rFonts w:ascii="Georgia" w:hAnsi="Georgia"/>
          <w:sz w:val="21"/>
          <w:szCs w:val="21"/>
        </w:rPr>
        <w:t>Sept. 22</w:t>
      </w:r>
      <w:r w:rsidRPr="00CB114C">
        <w:rPr>
          <w:rFonts w:ascii="Georgia" w:hAnsi="Georgia"/>
          <w:sz w:val="21"/>
          <w:szCs w:val="21"/>
        </w:rPr>
        <w:t xml:space="preserve">, to Thursday, </w:t>
      </w:r>
      <w:r w:rsidR="00F71D24" w:rsidRPr="00CB114C">
        <w:rPr>
          <w:rFonts w:ascii="Georgia" w:hAnsi="Georgia"/>
          <w:sz w:val="21"/>
          <w:szCs w:val="21"/>
        </w:rPr>
        <w:t>Sept</w:t>
      </w:r>
      <w:r w:rsidRPr="00CB114C">
        <w:rPr>
          <w:rFonts w:ascii="Georgia" w:hAnsi="Georgia"/>
          <w:sz w:val="21"/>
          <w:szCs w:val="21"/>
        </w:rPr>
        <w:t>. 2</w:t>
      </w:r>
      <w:r w:rsidR="00F71D24" w:rsidRPr="00CB114C">
        <w:rPr>
          <w:rFonts w:ascii="Georgia" w:hAnsi="Georgia"/>
          <w:sz w:val="21"/>
          <w:szCs w:val="21"/>
        </w:rPr>
        <w:t>5</w:t>
      </w:r>
      <w:r w:rsidRPr="00CB114C">
        <w:rPr>
          <w:rFonts w:ascii="Georgia" w:hAnsi="Georgia"/>
          <w:sz w:val="21"/>
          <w:szCs w:val="21"/>
        </w:rPr>
        <w:t>, hosted by </w:t>
      </w:r>
      <w:hyperlink r:id="rId17" w:tgtFrame="_blank" w:history="1">
        <w:r w:rsidRPr="00CB114C">
          <w:rPr>
            <w:rStyle w:val="Hyperlink"/>
            <w:rFonts w:ascii="Georgia" w:hAnsi="Georgia"/>
            <w:sz w:val="21"/>
            <w:szCs w:val="21"/>
          </w:rPr>
          <w:t>Career Services</w:t>
        </w:r>
      </w:hyperlink>
      <w:r w:rsidRPr="00CB114C">
        <w:rPr>
          <w:rFonts w:ascii="Georgia" w:hAnsi="Georgia"/>
          <w:sz w:val="21"/>
          <w:szCs w:val="21"/>
        </w:rPr>
        <w:t> at the Memorial Student Center.</w:t>
      </w:r>
    </w:p>
    <w:p w14:paraId="6BC2B8D7" w14:textId="77777777" w:rsidR="001B58DC" w:rsidRDefault="001B58DC" w:rsidP="001B58DC">
      <w:pPr>
        <w:pStyle w:val="NoSpacing"/>
        <w:rPr>
          <w:rFonts w:ascii="Georgia" w:hAnsi="Georgia"/>
          <w:sz w:val="21"/>
          <w:szCs w:val="21"/>
        </w:rPr>
      </w:pPr>
    </w:p>
    <w:p w14:paraId="7145A810" w14:textId="41300F2B" w:rsidR="003D526D" w:rsidRPr="001B58DC" w:rsidRDefault="003D526D" w:rsidP="001B58DC">
      <w:pPr>
        <w:pStyle w:val="NoSpacing"/>
        <w:rPr>
          <w:rFonts w:ascii="Georgia" w:hAnsi="Georgia" w:cstheme="minorHAnsi"/>
          <w:sz w:val="21"/>
          <w:szCs w:val="21"/>
        </w:rPr>
      </w:pPr>
      <w:r w:rsidRPr="33C29BC7">
        <w:rPr>
          <w:rFonts w:ascii="Georgia" w:hAnsi="Georgia"/>
          <w:sz w:val="21"/>
          <w:szCs w:val="21"/>
        </w:rPr>
        <w:t>Fortune</w:t>
      </w:r>
      <w:r w:rsidRPr="2C9EB783">
        <w:rPr>
          <w:rFonts w:ascii="Georgia" w:hAnsi="Georgia"/>
          <w:sz w:val="21"/>
          <w:szCs w:val="21"/>
        </w:rPr>
        <w:t xml:space="preserve"> 500 companies attending are 3M, Boston Scientific, DR Horton, Fastenal, Hewlett Packard Enterprise, Hilton, JLL, Northwestern Mutual Insurance, Parker Hannifin</w:t>
      </w:r>
      <w:r w:rsidRPr="4F8FC048">
        <w:rPr>
          <w:rFonts w:ascii="Georgia" w:hAnsi="Georgia"/>
          <w:sz w:val="21"/>
          <w:szCs w:val="21"/>
        </w:rPr>
        <w:t>,</w:t>
      </w:r>
      <w:r w:rsidRPr="2C9EB783">
        <w:rPr>
          <w:rFonts w:ascii="Georgia" w:hAnsi="Georgia"/>
          <w:sz w:val="21"/>
          <w:szCs w:val="21"/>
        </w:rPr>
        <w:t xml:space="preserve"> Sanmina and Xcel.</w:t>
      </w:r>
    </w:p>
    <w:p w14:paraId="51C22FCC" w14:textId="77777777" w:rsidR="001B58DC" w:rsidRDefault="001B58DC" w:rsidP="003D526D">
      <w:pPr>
        <w:rPr>
          <w:rFonts w:ascii="Georgia" w:hAnsi="Georgia"/>
          <w:sz w:val="21"/>
          <w:szCs w:val="21"/>
        </w:rPr>
      </w:pPr>
    </w:p>
    <w:p w14:paraId="6052826E" w14:textId="2839F03E" w:rsidR="003D526D" w:rsidRPr="00EA3894" w:rsidRDefault="003D526D" w:rsidP="003D526D">
      <w:pPr>
        <w:rPr>
          <w:rFonts w:ascii="Georgia" w:hAnsi="Georgia"/>
          <w:sz w:val="21"/>
          <w:szCs w:val="21"/>
        </w:rPr>
      </w:pPr>
      <w:r w:rsidRPr="003D526D">
        <w:rPr>
          <w:rFonts w:ascii="Georgia" w:hAnsi="Georgia"/>
          <w:sz w:val="21"/>
          <w:szCs w:val="21"/>
        </w:rPr>
        <w:t>Many of the recruiters represent businesses that have formed deeper connections with UW-Stout, including through the </w:t>
      </w:r>
      <w:hyperlink r:id="rId18" w:tgtFrame="_blank" w:tooltip="(opens in a new window)" w:history="1">
        <w:r w:rsidRPr="003D526D">
          <w:rPr>
            <w:rStyle w:val="Hyperlink"/>
            <w:rFonts w:ascii="Georgia" w:hAnsi="Georgia"/>
            <w:sz w:val="21"/>
            <w:szCs w:val="21"/>
          </w:rPr>
          <w:t>Career Services Partnership Program</w:t>
        </w:r>
      </w:hyperlink>
      <w:r w:rsidRPr="003D526D">
        <w:rPr>
          <w:rFonts w:ascii="Georgia" w:hAnsi="Georgia"/>
          <w:sz w:val="21"/>
          <w:szCs w:val="21"/>
        </w:rPr>
        <w:t xml:space="preserve">. CSPP works with employers to identify </w:t>
      </w:r>
      <w:r w:rsidRPr="00EA3894">
        <w:rPr>
          <w:rFonts w:ascii="Georgia" w:hAnsi="Georgia"/>
          <w:sz w:val="21"/>
          <w:szCs w:val="21"/>
        </w:rPr>
        <w:t>their strategic focus and build deeper connections with students and academic programs on campus.</w:t>
      </w:r>
    </w:p>
    <w:p w14:paraId="546A0EDA" w14:textId="0B127B0C" w:rsidR="00796FBD" w:rsidRDefault="00616C40" w:rsidP="003D526D">
      <w:pPr>
        <w:rPr>
          <w:rFonts w:ascii="Georgia" w:hAnsi="Georgia"/>
          <w:sz w:val="21"/>
          <w:szCs w:val="21"/>
        </w:rPr>
      </w:pPr>
      <w:hyperlink r:id="rId19">
        <w:r w:rsidRPr="02B61705">
          <w:rPr>
            <w:rStyle w:val="Hyperlink"/>
            <w:rFonts w:ascii="Georgia" w:hAnsi="Georgia"/>
            <w:sz w:val="21"/>
            <w:szCs w:val="21"/>
          </w:rPr>
          <w:t>Fastenal</w:t>
        </w:r>
      </w:hyperlink>
      <w:r w:rsidR="00BA1363" w:rsidRPr="02B61705">
        <w:rPr>
          <w:rFonts w:ascii="Georgia" w:hAnsi="Georgia"/>
          <w:sz w:val="21"/>
          <w:szCs w:val="21"/>
        </w:rPr>
        <w:t xml:space="preserve">, </w:t>
      </w:r>
      <w:hyperlink r:id="rId20">
        <w:r w:rsidR="00A33CCA" w:rsidRPr="02B61705">
          <w:rPr>
            <w:rStyle w:val="Hyperlink"/>
            <w:rFonts w:ascii="Georgia" w:hAnsi="Georgia"/>
            <w:sz w:val="21"/>
            <w:szCs w:val="21"/>
          </w:rPr>
          <w:t>Sundt</w:t>
        </w:r>
      </w:hyperlink>
      <w:r w:rsidR="003D526D" w:rsidRPr="02B61705">
        <w:rPr>
          <w:rFonts w:ascii="Georgia" w:hAnsi="Georgia"/>
          <w:sz w:val="21"/>
          <w:szCs w:val="21"/>
        </w:rPr>
        <w:t xml:space="preserve"> and </w:t>
      </w:r>
      <w:hyperlink r:id="rId21">
        <w:r w:rsidR="003D526D" w:rsidRPr="02B61705">
          <w:rPr>
            <w:rStyle w:val="Hyperlink"/>
            <w:rFonts w:ascii="Georgia" w:hAnsi="Georgia"/>
            <w:sz w:val="21"/>
            <w:szCs w:val="21"/>
          </w:rPr>
          <w:t>Menards</w:t>
        </w:r>
      </w:hyperlink>
      <w:r w:rsidR="003D526D" w:rsidRPr="02B61705">
        <w:rPr>
          <w:rFonts w:ascii="Georgia" w:hAnsi="Georgia"/>
          <w:sz w:val="21"/>
          <w:szCs w:val="21"/>
        </w:rPr>
        <w:t xml:space="preserve"> are top-level CSPP members, as </w:t>
      </w:r>
      <w:r w:rsidR="3053550C" w:rsidRPr="02B61705">
        <w:rPr>
          <w:rFonts w:ascii="Georgia" w:hAnsi="Georgia"/>
          <w:sz w:val="21"/>
          <w:szCs w:val="21"/>
        </w:rPr>
        <w:t>are</w:t>
      </w:r>
      <w:r w:rsidR="003D526D" w:rsidRPr="02B61705">
        <w:rPr>
          <w:rFonts w:ascii="Georgia" w:hAnsi="Georgia"/>
          <w:sz w:val="21"/>
          <w:szCs w:val="21"/>
        </w:rPr>
        <w:t> </w:t>
      </w:r>
      <w:hyperlink r:id="rId22">
        <w:r w:rsidR="003D526D" w:rsidRPr="02B61705">
          <w:rPr>
            <w:rStyle w:val="Hyperlink"/>
            <w:rFonts w:ascii="Georgia" w:hAnsi="Georgia"/>
            <w:sz w:val="21"/>
            <w:szCs w:val="21"/>
          </w:rPr>
          <w:t>EVCO Plastics</w:t>
        </w:r>
      </w:hyperlink>
      <w:r w:rsidR="00796FBD" w:rsidRPr="02B61705">
        <w:rPr>
          <w:rFonts w:ascii="Georgia" w:hAnsi="Georgia"/>
          <w:sz w:val="21"/>
          <w:szCs w:val="21"/>
        </w:rPr>
        <w:t>,</w:t>
      </w:r>
      <w:r w:rsidR="003D526D" w:rsidRPr="02B61705">
        <w:rPr>
          <w:rFonts w:ascii="Georgia" w:hAnsi="Georgia"/>
          <w:sz w:val="21"/>
          <w:szCs w:val="21"/>
        </w:rPr>
        <w:t> </w:t>
      </w:r>
      <w:hyperlink r:id="rId23">
        <w:r w:rsidR="003D526D" w:rsidRPr="02B61705">
          <w:rPr>
            <w:rStyle w:val="Hyperlink"/>
            <w:rFonts w:ascii="Georgia" w:hAnsi="Georgia"/>
            <w:sz w:val="21"/>
            <w:szCs w:val="21"/>
          </w:rPr>
          <w:t>Greenheck Group</w:t>
        </w:r>
      </w:hyperlink>
      <w:r w:rsidR="00796FBD" w:rsidRPr="02B61705">
        <w:rPr>
          <w:rFonts w:ascii="Georgia" w:hAnsi="Georgia"/>
          <w:sz w:val="21"/>
          <w:szCs w:val="21"/>
        </w:rPr>
        <w:t>,</w:t>
      </w:r>
      <w:r w:rsidR="003D526D" w:rsidRPr="02B61705">
        <w:rPr>
          <w:rFonts w:ascii="Georgia" w:hAnsi="Georgia"/>
          <w:sz w:val="21"/>
          <w:szCs w:val="21"/>
        </w:rPr>
        <w:t> </w:t>
      </w:r>
      <w:hyperlink r:id="rId24">
        <w:r w:rsidR="00CE475F" w:rsidRPr="02B61705">
          <w:rPr>
            <w:rStyle w:val="Hyperlink"/>
            <w:rFonts w:ascii="Georgia" w:hAnsi="Georgia"/>
            <w:sz w:val="21"/>
            <w:szCs w:val="21"/>
          </w:rPr>
          <w:t>Heartland Business Systems</w:t>
        </w:r>
      </w:hyperlink>
      <w:r w:rsidR="00796FBD" w:rsidRPr="02B61705">
        <w:rPr>
          <w:rFonts w:ascii="Georgia" w:hAnsi="Georgia"/>
          <w:sz w:val="21"/>
          <w:szCs w:val="21"/>
        </w:rPr>
        <w:t>,</w:t>
      </w:r>
      <w:r w:rsidR="00CE475F" w:rsidRPr="02B61705">
        <w:rPr>
          <w:rFonts w:ascii="Georgia" w:hAnsi="Georgia"/>
          <w:sz w:val="21"/>
          <w:szCs w:val="21"/>
        </w:rPr>
        <w:t> </w:t>
      </w:r>
      <w:hyperlink r:id="rId25">
        <w:r w:rsidR="00CE475F" w:rsidRPr="02B61705">
          <w:rPr>
            <w:rStyle w:val="Hyperlink"/>
            <w:rFonts w:ascii="Georgia" w:hAnsi="Georgia"/>
            <w:sz w:val="21"/>
            <w:szCs w:val="21"/>
          </w:rPr>
          <w:t>Phillips-</w:t>
        </w:r>
        <w:proofErr w:type="spellStart"/>
        <w:r w:rsidR="00CE475F" w:rsidRPr="02B61705">
          <w:rPr>
            <w:rStyle w:val="Hyperlink"/>
            <w:rFonts w:ascii="Georgia" w:hAnsi="Georgia"/>
            <w:sz w:val="21"/>
            <w:szCs w:val="21"/>
          </w:rPr>
          <w:t>Medisize</w:t>
        </w:r>
        <w:proofErr w:type="spellEnd"/>
      </w:hyperlink>
      <w:r w:rsidR="00796FBD" w:rsidRPr="02B61705">
        <w:rPr>
          <w:rFonts w:ascii="Georgia" w:hAnsi="Georgia"/>
          <w:sz w:val="21"/>
          <w:szCs w:val="21"/>
        </w:rPr>
        <w:t xml:space="preserve">, </w:t>
      </w:r>
      <w:hyperlink r:id="rId26">
        <w:r w:rsidR="00796FBD" w:rsidRPr="02B61705">
          <w:rPr>
            <w:rStyle w:val="Hyperlink"/>
            <w:rFonts w:ascii="Georgia" w:hAnsi="Georgia"/>
            <w:sz w:val="21"/>
            <w:szCs w:val="21"/>
          </w:rPr>
          <w:t>John Roberts</w:t>
        </w:r>
      </w:hyperlink>
      <w:r w:rsidR="00796FBD" w:rsidRPr="02B61705">
        <w:rPr>
          <w:rFonts w:ascii="Georgia" w:hAnsi="Georgia"/>
          <w:sz w:val="21"/>
          <w:szCs w:val="21"/>
        </w:rPr>
        <w:t>,</w:t>
      </w:r>
      <w:r w:rsidR="000A5CAD" w:rsidRPr="02B61705">
        <w:rPr>
          <w:rFonts w:ascii="Georgia" w:hAnsi="Georgia"/>
          <w:sz w:val="21"/>
          <w:szCs w:val="21"/>
        </w:rPr>
        <w:t xml:space="preserve"> </w:t>
      </w:r>
      <w:hyperlink r:id="rId27">
        <w:r w:rsidR="000A5CAD" w:rsidRPr="02B61705">
          <w:rPr>
            <w:rStyle w:val="Hyperlink"/>
            <w:rFonts w:ascii="Georgia" w:hAnsi="Georgia"/>
            <w:sz w:val="21"/>
            <w:szCs w:val="21"/>
          </w:rPr>
          <w:t>Market &amp; Johnson</w:t>
        </w:r>
      </w:hyperlink>
      <w:r w:rsidR="000A5CAD" w:rsidRPr="02B61705">
        <w:rPr>
          <w:rFonts w:ascii="Georgia" w:hAnsi="Georgia"/>
          <w:sz w:val="21"/>
          <w:szCs w:val="21"/>
        </w:rPr>
        <w:t xml:space="preserve">, </w:t>
      </w:r>
      <w:hyperlink r:id="rId28">
        <w:r w:rsidR="000A5CAD" w:rsidRPr="02B61705">
          <w:rPr>
            <w:rStyle w:val="Hyperlink"/>
            <w:rFonts w:ascii="Georgia" w:hAnsi="Georgia"/>
            <w:sz w:val="21"/>
            <w:szCs w:val="21"/>
          </w:rPr>
          <w:t>Nexen</w:t>
        </w:r>
      </w:hyperlink>
      <w:r w:rsidR="00D05223" w:rsidRPr="02B61705">
        <w:rPr>
          <w:rFonts w:ascii="Georgia" w:hAnsi="Georgia"/>
          <w:sz w:val="21"/>
          <w:szCs w:val="21"/>
        </w:rPr>
        <w:t xml:space="preserve">, </w:t>
      </w:r>
      <w:hyperlink r:id="rId29">
        <w:r w:rsidR="000A5CAD" w:rsidRPr="02B61705">
          <w:rPr>
            <w:rStyle w:val="Hyperlink"/>
            <w:rFonts w:ascii="Georgia" w:hAnsi="Georgia"/>
            <w:sz w:val="21"/>
            <w:szCs w:val="21"/>
          </w:rPr>
          <w:t>Skyward</w:t>
        </w:r>
      </w:hyperlink>
      <w:r w:rsidR="00D05223" w:rsidRPr="02B61705">
        <w:rPr>
          <w:rFonts w:ascii="Georgia" w:hAnsi="Georgia"/>
          <w:sz w:val="21"/>
          <w:szCs w:val="21"/>
        </w:rPr>
        <w:t xml:space="preserve">, </w:t>
      </w:r>
      <w:hyperlink r:id="rId30">
        <w:r w:rsidR="00D05223" w:rsidRPr="02B61705">
          <w:rPr>
            <w:rStyle w:val="Hyperlink"/>
            <w:rFonts w:ascii="Georgia" w:hAnsi="Georgia"/>
            <w:sz w:val="21"/>
            <w:szCs w:val="21"/>
          </w:rPr>
          <w:t>Vertin</w:t>
        </w:r>
      </w:hyperlink>
      <w:r w:rsidR="00D05223" w:rsidRPr="02B61705">
        <w:rPr>
          <w:rFonts w:ascii="Georgia" w:hAnsi="Georgia"/>
          <w:sz w:val="21"/>
          <w:szCs w:val="21"/>
        </w:rPr>
        <w:t xml:space="preserve">, </w:t>
      </w:r>
      <w:hyperlink r:id="rId31">
        <w:r w:rsidR="00BF7454" w:rsidRPr="02B61705">
          <w:rPr>
            <w:rStyle w:val="Hyperlink"/>
            <w:rFonts w:ascii="Georgia" w:hAnsi="Georgia"/>
            <w:sz w:val="21"/>
            <w:szCs w:val="21"/>
          </w:rPr>
          <w:t>Wilderness Resort</w:t>
        </w:r>
      </w:hyperlink>
      <w:r w:rsidR="00BF7454" w:rsidRPr="02B61705">
        <w:rPr>
          <w:rFonts w:ascii="Georgia" w:hAnsi="Georgia"/>
          <w:sz w:val="21"/>
          <w:szCs w:val="21"/>
        </w:rPr>
        <w:t xml:space="preserve"> </w:t>
      </w:r>
      <w:r w:rsidR="00D05223" w:rsidRPr="02B61705">
        <w:rPr>
          <w:rFonts w:ascii="Georgia" w:hAnsi="Georgia"/>
          <w:sz w:val="21"/>
          <w:szCs w:val="21"/>
        </w:rPr>
        <w:t xml:space="preserve">and </w:t>
      </w:r>
      <w:hyperlink r:id="rId32">
        <w:r w:rsidR="00D05223" w:rsidRPr="02B61705">
          <w:rPr>
            <w:rStyle w:val="Hyperlink"/>
            <w:rFonts w:ascii="Georgia" w:hAnsi="Georgia"/>
            <w:sz w:val="21"/>
            <w:szCs w:val="21"/>
          </w:rPr>
          <w:t>Xcel Energy</w:t>
        </w:r>
      </w:hyperlink>
      <w:r w:rsidR="000A5CAD" w:rsidRPr="02B61705">
        <w:rPr>
          <w:rFonts w:ascii="Georgia" w:hAnsi="Georgia"/>
          <w:sz w:val="21"/>
          <w:szCs w:val="21"/>
        </w:rPr>
        <w:t>.</w:t>
      </w:r>
    </w:p>
    <w:p w14:paraId="0B62AE1D" w14:textId="49835FCB" w:rsidR="00096D68" w:rsidRDefault="00B34BE7" w:rsidP="003D526D">
      <w:pPr>
        <w:rPr>
          <w:rFonts w:ascii="Georgia" w:hAnsi="Georgia"/>
          <w:sz w:val="21"/>
          <w:szCs w:val="21"/>
        </w:rPr>
      </w:pPr>
      <w:r w:rsidRPr="02B61705">
        <w:rPr>
          <w:rFonts w:ascii="Georgia" w:hAnsi="Georgia"/>
          <w:sz w:val="21"/>
          <w:szCs w:val="21"/>
        </w:rPr>
        <w:lastRenderedPageBreak/>
        <w:t xml:space="preserve">Two new CSPP partners this year are </w:t>
      </w:r>
      <w:hyperlink r:id="rId33">
        <w:proofErr w:type="spellStart"/>
        <w:r w:rsidR="00E84AC1" w:rsidRPr="02B61705">
          <w:rPr>
            <w:rStyle w:val="Hyperlink"/>
            <w:rFonts w:ascii="Georgia" w:hAnsi="Georgia"/>
            <w:sz w:val="21"/>
            <w:szCs w:val="21"/>
          </w:rPr>
          <w:t>CTech</w:t>
        </w:r>
        <w:proofErr w:type="spellEnd"/>
        <w:r w:rsidR="00E84AC1" w:rsidRPr="02B61705">
          <w:rPr>
            <w:rStyle w:val="Hyperlink"/>
            <w:rFonts w:ascii="Georgia" w:hAnsi="Georgia"/>
            <w:sz w:val="21"/>
            <w:szCs w:val="21"/>
          </w:rPr>
          <w:t xml:space="preserve"> Manufacturing</w:t>
        </w:r>
      </w:hyperlink>
      <w:r w:rsidR="00EA3894" w:rsidRPr="02B61705">
        <w:rPr>
          <w:rFonts w:ascii="Georgia" w:hAnsi="Georgia"/>
          <w:sz w:val="21"/>
          <w:szCs w:val="21"/>
        </w:rPr>
        <w:t>, a ma</w:t>
      </w:r>
      <w:r w:rsidR="080981FD" w:rsidRPr="02B61705">
        <w:rPr>
          <w:rFonts w:ascii="Georgia" w:hAnsi="Georgia"/>
          <w:sz w:val="21"/>
          <w:szCs w:val="21"/>
        </w:rPr>
        <w:t>k</w:t>
      </w:r>
      <w:r w:rsidR="00EA3894" w:rsidRPr="02B61705">
        <w:rPr>
          <w:rFonts w:ascii="Georgia" w:hAnsi="Georgia"/>
          <w:sz w:val="21"/>
          <w:szCs w:val="21"/>
        </w:rPr>
        <w:t xml:space="preserve">er of aluminum carts, cabinets and drawers, in Weston, Wisconsin; </w:t>
      </w:r>
      <w:r w:rsidR="00E84AC1" w:rsidRPr="02B61705">
        <w:rPr>
          <w:rFonts w:ascii="Georgia" w:hAnsi="Georgia"/>
          <w:sz w:val="21"/>
          <w:szCs w:val="21"/>
        </w:rPr>
        <w:t xml:space="preserve">and </w:t>
      </w:r>
      <w:hyperlink r:id="rId34">
        <w:r w:rsidR="00E84AC1" w:rsidRPr="02B61705">
          <w:rPr>
            <w:rStyle w:val="Hyperlink"/>
            <w:rFonts w:ascii="Georgia" w:hAnsi="Georgia"/>
            <w:sz w:val="21"/>
            <w:szCs w:val="21"/>
          </w:rPr>
          <w:t>Nox Group</w:t>
        </w:r>
      </w:hyperlink>
      <w:r w:rsidR="00E84AC1" w:rsidRPr="02B61705">
        <w:rPr>
          <w:rFonts w:ascii="Georgia" w:hAnsi="Georgia"/>
          <w:sz w:val="21"/>
          <w:szCs w:val="21"/>
        </w:rPr>
        <w:t>,</w:t>
      </w:r>
      <w:r w:rsidR="00EA3894" w:rsidRPr="02B61705">
        <w:rPr>
          <w:rFonts w:ascii="Georgia" w:hAnsi="Georgia"/>
          <w:sz w:val="21"/>
          <w:szCs w:val="21"/>
        </w:rPr>
        <w:t xml:space="preserve"> a construction company based in Phoenix, Arizona.</w:t>
      </w:r>
    </w:p>
    <w:p w14:paraId="5E44E73B" w14:textId="6B56DEE6" w:rsidR="0007358E" w:rsidRPr="004E3D89" w:rsidRDefault="0007358E" w:rsidP="002E03C9">
      <w:pPr>
        <w:rPr>
          <w:rFonts w:ascii="Georgia" w:hAnsi="Georgia"/>
          <w:sz w:val="21"/>
          <w:szCs w:val="21"/>
        </w:rPr>
      </w:pPr>
      <w:r w:rsidRPr="00205FE7">
        <w:rPr>
          <w:rFonts w:ascii="Georgia" w:hAnsi="Georgia"/>
          <w:sz w:val="21"/>
          <w:szCs w:val="21"/>
        </w:rPr>
        <w:t xml:space="preserve">The companies seek student interns from UW-Stout </w:t>
      </w:r>
      <w:r w:rsidR="003D0988" w:rsidRPr="00205FE7">
        <w:rPr>
          <w:rFonts w:ascii="Georgia" w:hAnsi="Georgia"/>
          <w:sz w:val="21"/>
          <w:szCs w:val="21"/>
        </w:rPr>
        <w:t>because of the university’s</w:t>
      </w:r>
      <w:r w:rsidR="002E03C9" w:rsidRPr="00B729D9">
        <w:rPr>
          <w:rFonts w:ascii="Georgia" w:hAnsi="Georgia"/>
          <w:sz w:val="21"/>
          <w:szCs w:val="21"/>
        </w:rPr>
        <w:t xml:space="preserve"> practical, hands-on approach to learning</w:t>
      </w:r>
      <w:r w:rsidR="006F0A6A">
        <w:rPr>
          <w:rFonts w:ascii="Georgia" w:hAnsi="Georgia"/>
          <w:sz w:val="21"/>
          <w:szCs w:val="21"/>
        </w:rPr>
        <w:t>,</w:t>
      </w:r>
      <w:r w:rsidR="003D0988" w:rsidRPr="00205FE7">
        <w:rPr>
          <w:rFonts w:ascii="Georgia" w:hAnsi="Georgia"/>
          <w:sz w:val="21"/>
          <w:szCs w:val="21"/>
        </w:rPr>
        <w:t xml:space="preserve"> which</w:t>
      </w:r>
      <w:r w:rsidR="002E03C9" w:rsidRPr="00414AA7">
        <w:rPr>
          <w:rFonts w:ascii="Georgia" w:hAnsi="Georgia"/>
          <w:sz w:val="21"/>
          <w:szCs w:val="21"/>
        </w:rPr>
        <w:t xml:space="preserve"> prepares students to contribute </w:t>
      </w:r>
      <w:r w:rsidR="00205FE7" w:rsidRPr="00205FE7">
        <w:rPr>
          <w:rFonts w:ascii="Georgia" w:hAnsi="Georgia"/>
          <w:sz w:val="21"/>
          <w:szCs w:val="21"/>
        </w:rPr>
        <w:t>to</w:t>
      </w:r>
      <w:r w:rsidR="002E03C9" w:rsidRPr="00414AA7">
        <w:rPr>
          <w:rFonts w:ascii="Georgia" w:hAnsi="Georgia"/>
          <w:sz w:val="21"/>
          <w:szCs w:val="21"/>
        </w:rPr>
        <w:t xml:space="preserve"> real-world projects</w:t>
      </w:r>
      <w:r w:rsidR="00205FE7" w:rsidRPr="00205FE7">
        <w:rPr>
          <w:rFonts w:ascii="Georgia" w:hAnsi="Georgia"/>
          <w:sz w:val="21"/>
          <w:szCs w:val="21"/>
        </w:rPr>
        <w:t xml:space="preserve"> from day one</w:t>
      </w:r>
      <w:r w:rsidR="002E03C9" w:rsidRPr="00414AA7">
        <w:rPr>
          <w:rFonts w:ascii="Georgia" w:hAnsi="Georgia"/>
          <w:sz w:val="21"/>
          <w:szCs w:val="21"/>
        </w:rPr>
        <w:t>.</w:t>
      </w:r>
    </w:p>
    <w:p w14:paraId="6D222F1F" w14:textId="6F63A9A2" w:rsidR="002E03C9" w:rsidRPr="004E3D89" w:rsidRDefault="00AF128F" w:rsidP="002E03C9">
      <w:pPr>
        <w:rPr>
          <w:rFonts w:ascii="Georgia" w:hAnsi="Georgia"/>
          <w:sz w:val="21"/>
          <w:szCs w:val="21"/>
        </w:rPr>
      </w:pPr>
      <w:r w:rsidRPr="004E3D89">
        <w:rPr>
          <w:rFonts w:ascii="Georgia" w:hAnsi="Georgia"/>
          <w:sz w:val="21"/>
          <w:szCs w:val="21"/>
        </w:rPr>
        <w:t>“</w:t>
      </w:r>
      <w:r w:rsidR="002E03C9" w:rsidRPr="00414AA7">
        <w:rPr>
          <w:rFonts w:ascii="Georgia" w:hAnsi="Georgia"/>
          <w:sz w:val="21"/>
          <w:szCs w:val="21"/>
        </w:rPr>
        <w:t xml:space="preserve">Leaders within </w:t>
      </w:r>
      <w:r w:rsidRPr="004E3D89">
        <w:rPr>
          <w:rFonts w:ascii="Georgia" w:hAnsi="Georgia"/>
          <w:sz w:val="21"/>
          <w:szCs w:val="21"/>
        </w:rPr>
        <w:t>Nox Group</w:t>
      </w:r>
      <w:r w:rsidR="002E03C9" w:rsidRPr="00414AA7">
        <w:rPr>
          <w:rFonts w:ascii="Georgia" w:hAnsi="Georgia"/>
          <w:sz w:val="21"/>
          <w:szCs w:val="21"/>
        </w:rPr>
        <w:t xml:space="preserve"> have been recruiting from Stout for more than 10 years, and we’ve always been impressed with the quality of students that come from the </w:t>
      </w:r>
      <w:hyperlink r:id="rId35" w:history="1">
        <w:r w:rsidR="00040D47" w:rsidRPr="004E3D89">
          <w:rPr>
            <w:rStyle w:val="Hyperlink"/>
            <w:rFonts w:ascii="Georgia" w:hAnsi="Georgia"/>
            <w:sz w:val="21"/>
            <w:szCs w:val="21"/>
          </w:rPr>
          <w:t xml:space="preserve">construction </w:t>
        </w:r>
        <w:r w:rsidR="009C4D7C" w:rsidRPr="004E3D89">
          <w:rPr>
            <w:rStyle w:val="Hyperlink"/>
            <w:rFonts w:ascii="Georgia" w:hAnsi="Georgia"/>
            <w:sz w:val="21"/>
            <w:szCs w:val="21"/>
          </w:rPr>
          <w:t xml:space="preserve">management </w:t>
        </w:r>
        <w:r w:rsidR="002E03C9" w:rsidRPr="00414AA7">
          <w:rPr>
            <w:rStyle w:val="Hyperlink"/>
            <w:rFonts w:ascii="Georgia" w:hAnsi="Georgia"/>
            <w:sz w:val="21"/>
            <w:szCs w:val="21"/>
          </w:rPr>
          <w:t>program</w:t>
        </w:r>
      </w:hyperlink>
      <w:r w:rsidR="009C4D7C" w:rsidRPr="004E3D89">
        <w:rPr>
          <w:rFonts w:ascii="Georgia" w:hAnsi="Georgia"/>
          <w:sz w:val="21"/>
          <w:szCs w:val="21"/>
        </w:rPr>
        <w:t xml:space="preserve">,” said Delaney Clark, </w:t>
      </w:r>
      <w:r w:rsidR="00417DF1" w:rsidRPr="004E3D89">
        <w:rPr>
          <w:rFonts w:ascii="Georgia" w:hAnsi="Georgia"/>
          <w:sz w:val="21"/>
          <w:szCs w:val="21"/>
        </w:rPr>
        <w:t>a t</w:t>
      </w:r>
      <w:r w:rsidR="009C4D7C" w:rsidRPr="004E3D89">
        <w:rPr>
          <w:rFonts w:ascii="Georgia" w:hAnsi="Georgia"/>
          <w:sz w:val="21"/>
          <w:szCs w:val="21"/>
        </w:rPr>
        <w:t xml:space="preserve">alent </w:t>
      </w:r>
      <w:r w:rsidR="00417DF1" w:rsidRPr="004E3D89">
        <w:rPr>
          <w:rFonts w:ascii="Georgia" w:hAnsi="Georgia"/>
          <w:sz w:val="21"/>
          <w:szCs w:val="21"/>
        </w:rPr>
        <w:t>a</w:t>
      </w:r>
      <w:r w:rsidR="009C4D7C" w:rsidRPr="004E3D89">
        <w:rPr>
          <w:rFonts w:ascii="Georgia" w:hAnsi="Georgia"/>
          <w:sz w:val="21"/>
          <w:szCs w:val="21"/>
        </w:rPr>
        <w:t xml:space="preserve">cquisition </w:t>
      </w:r>
      <w:r w:rsidR="00417DF1" w:rsidRPr="004E3D89">
        <w:rPr>
          <w:rFonts w:ascii="Georgia" w:hAnsi="Georgia"/>
          <w:sz w:val="21"/>
          <w:szCs w:val="21"/>
        </w:rPr>
        <w:t>s</w:t>
      </w:r>
      <w:r w:rsidR="009C4D7C" w:rsidRPr="004E3D89">
        <w:rPr>
          <w:rFonts w:ascii="Georgia" w:hAnsi="Georgia"/>
          <w:sz w:val="21"/>
          <w:szCs w:val="21"/>
        </w:rPr>
        <w:t xml:space="preserve">pecialist </w:t>
      </w:r>
      <w:r w:rsidR="00417DF1" w:rsidRPr="004E3D89">
        <w:rPr>
          <w:rFonts w:ascii="Georgia" w:hAnsi="Georgia"/>
          <w:sz w:val="21"/>
          <w:szCs w:val="21"/>
        </w:rPr>
        <w:t>with the company.</w:t>
      </w:r>
      <w:r w:rsidR="009C4D7C" w:rsidRPr="004E3D89">
        <w:rPr>
          <w:rFonts w:ascii="Georgia" w:hAnsi="Georgia"/>
          <w:sz w:val="21"/>
          <w:szCs w:val="21"/>
        </w:rPr>
        <w:t xml:space="preserve"> “</w:t>
      </w:r>
      <w:r w:rsidR="009C4D7C" w:rsidRPr="00414AA7">
        <w:rPr>
          <w:rFonts w:ascii="Georgia" w:hAnsi="Georgia"/>
          <w:sz w:val="21"/>
          <w:szCs w:val="21"/>
        </w:rPr>
        <w:t xml:space="preserve">Nox Group values strong relationships with universities, and the </w:t>
      </w:r>
      <w:r w:rsidR="00D87455" w:rsidRPr="004E3D89">
        <w:rPr>
          <w:rFonts w:ascii="Georgia" w:hAnsi="Georgia"/>
          <w:sz w:val="21"/>
          <w:szCs w:val="21"/>
        </w:rPr>
        <w:t>CSPP program</w:t>
      </w:r>
      <w:r w:rsidR="009C4D7C" w:rsidRPr="00414AA7">
        <w:rPr>
          <w:rFonts w:ascii="Georgia" w:hAnsi="Georgia"/>
          <w:sz w:val="21"/>
          <w:szCs w:val="21"/>
        </w:rPr>
        <w:t xml:space="preserve"> allows us to build meaningful connections with both students and faculty. It gives us a platform to support career development while also creating a pipeline of future talent for our organization.</w:t>
      </w:r>
      <w:r w:rsidR="009C4D7C" w:rsidRPr="004E3D89">
        <w:rPr>
          <w:rFonts w:ascii="Georgia" w:hAnsi="Georgia"/>
          <w:sz w:val="21"/>
          <w:szCs w:val="21"/>
        </w:rPr>
        <w:t>”</w:t>
      </w:r>
    </w:p>
    <w:p w14:paraId="2FEFC159" w14:textId="49D34A00" w:rsidR="00E575F6" w:rsidRPr="004E3D89" w:rsidRDefault="00E575F6" w:rsidP="002E03C9">
      <w:pPr>
        <w:rPr>
          <w:rFonts w:ascii="Georgia" w:hAnsi="Georgia"/>
          <w:sz w:val="21"/>
          <w:szCs w:val="21"/>
        </w:rPr>
      </w:pPr>
      <w:proofErr w:type="spellStart"/>
      <w:r w:rsidRPr="004E3D89">
        <w:rPr>
          <w:rFonts w:ascii="Georgia" w:hAnsi="Georgia"/>
          <w:sz w:val="21"/>
          <w:szCs w:val="21"/>
        </w:rPr>
        <w:t>CTech</w:t>
      </w:r>
      <w:proofErr w:type="spellEnd"/>
      <w:r w:rsidRPr="004E3D89">
        <w:rPr>
          <w:rFonts w:ascii="Georgia" w:hAnsi="Georgia"/>
          <w:sz w:val="21"/>
          <w:szCs w:val="21"/>
        </w:rPr>
        <w:t xml:space="preserve"> Manufacturing has a </w:t>
      </w:r>
      <w:r w:rsidRPr="00B729D9">
        <w:rPr>
          <w:rFonts w:ascii="Georgia" w:hAnsi="Georgia"/>
          <w:sz w:val="21"/>
          <w:szCs w:val="21"/>
        </w:rPr>
        <w:t xml:space="preserve">goal to develop a lasting relationship with students and </w:t>
      </w:r>
      <w:r w:rsidR="00CA098D" w:rsidRPr="004E3D89">
        <w:rPr>
          <w:rFonts w:ascii="Georgia" w:hAnsi="Georgia"/>
          <w:sz w:val="21"/>
          <w:szCs w:val="21"/>
        </w:rPr>
        <w:t>faculty</w:t>
      </w:r>
      <w:r w:rsidR="00854D8C" w:rsidRPr="004E3D89">
        <w:rPr>
          <w:rFonts w:ascii="Georgia" w:hAnsi="Georgia"/>
          <w:sz w:val="21"/>
          <w:szCs w:val="21"/>
        </w:rPr>
        <w:t xml:space="preserve"> and offers </w:t>
      </w:r>
      <w:r w:rsidR="00854D8C" w:rsidRPr="00B729D9">
        <w:rPr>
          <w:rFonts w:ascii="Georgia" w:hAnsi="Georgia"/>
          <w:sz w:val="21"/>
          <w:szCs w:val="21"/>
        </w:rPr>
        <w:t>a variety of internships, including engineering, software development, sales, marketing, manufacturing technology and operations.</w:t>
      </w:r>
      <w:r w:rsidR="004F13BD" w:rsidRPr="004E3D89">
        <w:rPr>
          <w:rFonts w:ascii="Georgia" w:hAnsi="Georgia"/>
          <w:sz w:val="21"/>
          <w:szCs w:val="21"/>
        </w:rPr>
        <w:t xml:space="preserve"> Two students interned with them last summer.</w:t>
      </w:r>
    </w:p>
    <w:p w14:paraId="0496B627" w14:textId="26D9A29A" w:rsidR="002E03C9" w:rsidRPr="004E3D89" w:rsidRDefault="00B9294B" w:rsidP="003D526D">
      <w:pPr>
        <w:rPr>
          <w:rFonts w:ascii="Georgia" w:hAnsi="Georgia"/>
          <w:sz w:val="21"/>
          <w:szCs w:val="21"/>
        </w:rPr>
      </w:pPr>
      <w:r w:rsidRPr="004E3D89">
        <w:rPr>
          <w:rFonts w:ascii="Georgia" w:hAnsi="Georgia"/>
          <w:sz w:val="21"/>
          <w:szCs w:val="21"/>
        </w:rPr>
        <w:t>“</w:t>
      </w:r>
      <w:r w:rsidR="002E03C9" w:rsidRPr="00B729D9">
        <w:rPr>
          <w:rFonts w:ascii="Georgia" w:hAnsi="Georgia"/>
          <w:sz w:val="21"/>
          <w:szCs w:val="21"/>
        </w:rPr>
        <w:t>UW</w:t>
      </w:r>
      <w:r w:rsidRPr="004E3D89">
        <w:rPr>
          <w:rFonts w:ascii="Georgia" w:hAnsi="Georgia"/>
          <w:sz w:val="21"/>
          <w:szCs w:val="21"/>
        </w:rPr>
        <w:t>-</w:t>
      </w:r>
      <w:r w:rsidR="002E03C9" w:rsidRPr="00B729D9">
        <w:rPr>
          <w:rFonts w:ascii="Georgia" w:hAnsi="Georgia"/>
          <w:sz w:val="21"/>
          <w:szCs w:val="21"/>
        </w:rPr>
        <w:t xml:space="preserve">Stout interns </w:t>
      </w:r>
      <w:r w:rsidRPr="004E3D89">
        <w:rPr>
          <w:rFonts w:ascii="Georgia" w:hAnsi="Georgia"/>
          <w:sz w:val="21"/>
          <w:szCs w:val="21"/>
        </w:rPr>
        <w:t>are</w:t>
      </w:r>
      <w:r w:rsidR="002E03C9" w:rsidRPr="00B729D9">
        <w:rPr>
          <w:rFonts w:ascii="Georgia" w:hAnsi="Georgia"/>
          <w:sz w:val="21"/>
          <w:szCs w:val="21"/>
        </w:rPr>
        <w:t xml:space="preserve"> prepared to take risks, ask questions, and make an impact at </w:t>
      </w:r>
      <w:proofErr w:type="spellStart"/>
      <w:r w:rsidR="002E03C9" w:rsidRPr="00B729D9">
        <w:rPr>
          <w:rFonts w:ascii="Georgia" w:hAnsi="Georgia"/>
          <w:sz w:val="21"/>
          <w:szCs w:val="21"/>
        </w:rPr>
        <w:t>CTech</w:t>
      </w:r>
      <w:proofErr w:type="spellEnd"/>
      <w:r w:rsidR="002E03C9" w:rsidRPr="00B729D9">
        <w:rPr>
          <w:rFonts w:ascii="Georgia" w:hAnsi="Georgia"/>
          <w:sz w:val="21"/>
          <w:szCs w:val="21"/>
        </w:rPr>
        <w:t>, and that fits well with our high-performance culture and goals</w:t>
      </w:r>
      <w:r w:rsidRPr="004E3D89">
        <w:rPr>
          <w:rFonts w:ascii="Georgia" w:hAnsi="Georgia"/>
          <w:sz w:val="21"/>
          <w:szCs w:val="21"/>
        </w:rPr>
        <w:t xml:space="preserve">,” said </w:t>
      </w:r>
      <w:r w:rsidR="00411C4E" w:rsidRPr="004E3D89">
        <w:rPr>
          <w:rFonts w:ascii="Georgia" w:hAnsi="Georgia"/>
          <w:sz w:val="21"/>
          <w:szCs w:val="21"/>
        </w:rPr>
        <w:t xml:space="preserve">Jennifer </w:t>
      </w:r>
      <w:r w:rsidR="00411C4E" w:rsidRPr="007F387C">
        <w:rPr>
          <w:rFonts w:ascii="Georgia" w:hAnsi="Georgia"/>
          <w:sz w:val="21"/>
          <w:szCs w:val="21"/>
        </w:rPr>
        <w:t xml:space="preserve">Rauscher, </w:t>
      </w:r>
      <w:r w:rsidR="00D222DD">
        <w:rPr>
          <w:rFonts w:ascii="Georgia" w:hAnsi="Georgia"/>
          <w:sz w:val="21"/>
          <w:szCs w:val="21"/>
        </w:rPr>
        <w:t>the company’s director of</w:t>
      </w:r>
      <w:r w:rsidR="007F387C" w:rsidRPr="007F387C">
        <w:rPr>
          <w:rFonts w:ascii="Georgia" w:hAnsi="Georgia"/>
          <w:sz w:val="21"/>
          <w:szCs w:val="21"/>
        </w:rPr>
        <w:t xml:space="preserve"> Workforce Strategy </w:t>
      </w:r>
      <w:r w:rsidR="00D222DD">
        <w:rPr>
          <w:rFonts w:ascii="Georgia" w:hAnsi="Georgia"/>
          <w:sz w:val="21"/>
          <w:szCs w:val="21"/>
        </w:rPr>
        <w:t>and</w:t>
      </w:r>
      <w:r w:rsidR="007F387C" w:rsidRPr="007F387C">
        <w:rPr>
          <w:rFonts w:ascii="Georgia" w:hAnsi="Georgia"/>
          <w:sz w:val="21"/>
          <w:szCs w:val="21"/>
        </w:rPr>
        <w:t xml:space="preserve"> Partnerships.</w:t>
      </w:r>
      <w:r w:rsidR="00EF5D2F" w:rsidRPr="007F387C">
        <w:rPr>
          <w:rFonts w:ascii="Georgia" w:hAnsi="Georgia"/>
          <w:sz w:val="21"/>
          <w:szCs w:val="21"/>
        </w:rPr>
        <w:t xml:space="preserve"> “We</w:t>
      </w:r>
      <w:r w:rsidR="00EF5D2F" w:rsidRPr="004E3D89">
        <w:rPr>
          <w:rFonts w:ascii="Georgia" w:hAnsi="Georgia"/>
          <w:sz w:val="21"/>
          <w:szCs w:val="21"/>
        </w:rPr>
        <w:t xml:space="preserve"> also have two </w:t>
      </w:r>
      <w:r w:rsidR="004D2091" w:rsidRPr="004E3D89">
        <w:rPr>
          <w:rFonts w:ascii="Georgia" w:hAnsi="Georgia"/>
          <w:sz w:val="21"/>
          <w:szCs w:val="21"/>
        </w:rPr>
        <w:t xml:space="preserve">UW-Stout </w:t>
      </w:r>
      <w:r w:rsidR="00EF5D2F" w:rsidRPr="004E3D89">
        <w:rPr>
          <w:rFonts w:ascii="Georgia" w:hAnsi="Georgia"/>
          <w:sz w:val="21"/>
          <w:szCs w:val="21"/>
        </w:rPr>
        <w:t xml:space="preserve">alums at </w:t>
      </w:r>
      <w:proofErr w:type="spellStart"/>
      <w:r w:rsidR="00EF5D2F" w:rsidRPr="004E3D89">
        <w:rPr>
          <w:rFonts w:ascii="Georgia" w:hAnsi="Georgia"/>
          <w:sz w:val="21"/>
          <w:szCs w:val="21"/>
        </w:rPr>
        <w:t>CT</w:t>
      </w:r>
      <w:r w:rsidR="004D2091" w:rsidRPr="004E3D89">
        <w:rPr>
          <w:rFonts w:ascii="Georgia" w:hAnsi="Georgia"/>
          <w:sz w:val="21"/>
          <w:szCs w:val="21"/>
        </w:rPr>
        <w:t>ech</w:t>
      </w:r>
      <w:proofErr w:type="spellEnd"/>
      <w:r w:rsidR="004D2091" w:rsidRPr="004E3D89">
        <w:rPr>
          <w:rFonts w:ascii="Georgia" w:hAnsi="Georgia"/>
          <w:sz w:val="21"/>
          <w:szCs w:val="21"/>
        </w:rPr>
        <w:t xml:space="preserve">: </w:t>
      </w:r>
      <w:r w:rsidR="008D7D1C" w:rsidRPr="00B729D9">
        <w:rPr>
          <w:rFonts w:ascii="Georgia" w:hAnsi="Georgia"/>
          <w:b/>
          <w:bCs/>
          <w:sz w:val="21"/>
          <w:szCs w:val="21"/>
        </w:rPr>
        <w:t>Jacob Wolfe</w:t>
      </w:r>
      <w:r w:rsidR="008D7D1C" w:rsidRPr="00B729D9">
        <w:rPr>
          <w:rFonts w:ascii="Georgia" w:hAnsi="Georgia"/>
          <w:sz w:val="21"/>
          <w:szCs w:val="21"/>
        </w:rPr>
        <w:t xml:space="preserve">, our </w:t>
      </w:r>
      <w:r w:rsidR="004D2091" w:rsidRPr="004E3D89">
        <w:rPr>
          <w:rFonts w:ascii="Georgia" w:hAnsi="Georgia"/>
          <w:sz w:val="21"/>
          <w:szCs w:val="21"/>
        </w:rPr>
        <w:t>d</w:t>
      </w:r>
      <w:r w:rsidR="008D7D1C" w:rsidRPr="00B729D9">
        <w:rPr>
          <w:rFonts w:ascii="Georgia" w:hAnsi="Georgia"/>
          <w:sz w:val="21"/>
          <w:szCs w:val="21"/>
        </w:rPr>
        <w:t xml:space="preserve">irector of </w:t>
      </w:r>
      <w:r w:rsidR="004D2091" w:rsidRPr="004E3D89">
        <w:rPr>
          <w:rFonts w:ascii="Georgia" w:hAnsi="Georgia"/>
          <w:sz w:val="21"/>
          <w:szCs w:val="21"/>
        </w:rPr>
        <w:t>s</w:t>
      </w:r>
      <w:r w:rsidR="008D7D1C" w:rsidRPr="00B729D9">
        <w:rPr>
          <w:rFonts w:ascii="Georgia" w:hAnsi="Georgia"/>
          <w:sz w:val="21"/>
          <w:szCs w:val="21"/>
        </w:rPr>
        <w:t xml:space="preserve">oftware </w:t>
      </w:r>
      <w:r w:rsidR="004D2091" w:rsidRPr="004E3D89">
        <w:rPr>
          <w:rFonts w:ascii="Georgia" w:hAnsi="Georgia"/>
          <w:sz w:val="21"/>
          <w:szCs w:val="21"/>
        </w:rPr>
        <w:t>d</w:t>
      </w:r>
      <w:r w:rsidR="008D7D1C" w:rsidRPr="00B729D9">
        <w:rPr>
          <w:rFonts w:ascii="Georgia" w:hAnsi="Georgia"/>
          <w:sz w:val="21"/>
          <w:szCs w:val="21"/>
        </w:rPr>
        <w:t xml:space="preserve">evelopment, graduated </w:t>
      </w:r>
      <w:r w:rsidR="00BD0A57" w:rsidRPr="004E3D89">
        <w:rPr>
          <w:rFonts w:ascii="Georgia" w:hAnsi="Georgia"/>
          <w:sz w:val="21"/>
          <w:szCs w:val="21"/>
        </w:rPr>
        <w:t xml:space="preserve">in </w:t>
      </w:r>
      <w:hyperlink r:id="rId36" w:history="1">
        <w:r w:rsidR="00105B14" w:rsidRPr="004E3D89">
          <w:rPr>
            <w:rStyle w:val="Hyperlink"/>
            <w:rFonts w:ascii="Georgia" w:hAnsi="Georgia"/>
            <w:sz w:val="21"/>
            <w:szCs w:val="21"/>
          </w:rPr>
          <w:t>m</w:t>
        </w:r>
        <w:r w:rsidR="008D7D1C" w:rsidRPr="00B729D9">
          <w:rPr>
            <w:rStyle w:val="Hyperlink"/>
            <w:rFonts w:ascii="Georgia" w:hAnsi="Georgia"/>
            <w:sz w:val="21"/>
            <w:szCs w:val="21"/>
          </w:rPr>
          <w:t xml:space="preserve">echanical </w:t>
        </w:r>
        <w:r w:rsidR="00105B14" w:rsidRPr="004E3D89">
          <w:rPr>
            <w:rStyle w:val="Hyperlink"/>
            <w:rFonts w:ascii="Georgia" w:hAnsi="Georgia"/>
            <w:sz w:val="21"/>
            <w:szCs w:val="21"/>
          </w:rPr>
          <w:t>e</w:t>
        </w:r>
        <w:r w:rsidR="008D7D1C" w:rsidRPr="00B729D9">
          <w:rPr>
            <w:rStyle w:val="Hyperlink"/>
            <w:rFonts w:ascii="Georgia" w:hAnsi="Georgia"/>
            <w:sz w:val="21"/>
            <w:szCs w:val="21"/>
          </w:rPr>
          <w:t>ngineering</w:t>
        </w:r>
      </w:hyperlink>
      <w:r w:rsidR="00105B14" w:rsidRPr="004E3D89">
        <w:rPr>
          <w:rFonts w:ascii="Georgia" w:hAnsi="Georgia"/>
          <w:sz w:val="21"/>
          <w:szCs w:val="21"/>
        </w:rPr>
        <w:t>;</w:t>
      </w:r>
      <w:r w:rsidR="008D7D1C" w:rsidRPr="00B729D9">
        <w:rPr>
          <w:rFonts w:ascii="Georgia" w:hAnsi="Georgia"/>
          <w:sz w:val="21"/>
          <w:szCs w:val="21"/>
        </w:rPr>
        <w:t xml:space="preserve"> and </w:t>
      </w:r>
      <w:r w:rsidR="008D7D1C" w:rsidRPr="00B729D9">
        <w:rPr>
          <w:rFonts w:ascii="Georgia" w:hAnsi="Georgia"/>
          <w:b/>
          <w:bCs/>
          <w:sz w:val="21"/>
          <w:szCs w:val="21"/>
        </w:rPr>
        <w:t>Nick Janse</w:t>
      </w:r>
      <w:r w:rsidR="008D7D1C" w:rsidRPr="00B729D9">
        <w:rPr>
          <w:rFonts w:ascii="Georgia" w:hAnsi="Georgia"/>
          <w:sz w:val="21"/>
          <w:szCs w:val="21"/>
        </w:rPr>
        <w:t xml:space="preserve"> is our newest </w:t>
      </w:r>
      <w:hyperlink r:id="rId37" w:history="1">
        <w:r w:rsidR="00105B14" w:rsidRPr="004E3D89">
          <w:rPr>
            <w:rStyle w:val="Hyperlink"/>
            <w:rFonts w:ascii="Georgia" w:hAnsi="Georgia"/>
            <w:sz w:val="21"/>
            <w:szCs w:val="21"/>
          </w:rPr>
          <w:t>m</w:t>
        </w:r>
        <w:r w:rsidR="008D7D1C" w:rsidRPr="00B729D9">
          <w:rPr>
            <w:rStyle w:val="Hyperlink"/>
            <w:rFonts w:ascii="Georgia" w:hAnsi="Georgia"/>
            <w:sz w:val="21"/>
            <w:szCs w:val="21"/>
          </w:rPr>
          <w:t xml:space="preserve">anufacturing </w:t>
        </w:r>
        <w:r w:rsidR="00105B14" w:rsidRPr="004E3D89">
          <w:rPr>
            <w:rStyle w:val="Hyperlink"/>
            <w:rFonts w:ascii="Georgia" w:hAnsi="Georgia"/>
            <w:sz w:val="21"/>
            <w:szCs w:val="21"/>
          </w:rPr>
          <w:t>e</w:t>
        </w:r>
        <w:r w:rsidR="008D7D1C" w:rsidRPr="00B729D9">
          <w:rPr>
            <w:rStyle w:val="Hyperlink"/>
            <w:rFonts w:ascii="Georgia" w:hAnsi="Georgia"/>
            <w:sz w:val="21"/>
            <w:szCs w:val="21"/>
          </w:rPr>
          <w:t>ngineer</w:t>
        </w:r>
      </w:hyperlink>
      <w:r w:rsidR="008D7D1C" w:rsidRPr="00B729D9">
        <w:rPr>
          <w:rFonts w:ascii="Georgia" w:hAnsi="Georgia"/>
          <w:sz w:val="21"/>
          <w:szCs w:val="21"/>
        </w:rPr>
        <w:t>.</w:t>
      </w:r>
      <w:r w:rsidR="007E7000" w:rsidRPr="004E3D89">
        <w:rPr>
          <w:rFonts w:ascii="Georgia" w:hAnsi="Georgia"/>
          <w:sz w:val="21"/>
          <w:szCs w:val="21"/>
        </w:rPr>
        <w:t>”</w:t>
      </w:r>
    </w:p>
    <w:p w14:paraId="1BC9DD0E" w14:textId="31B2074A" w:rsidR="008E27FE" w:rsidRPr="00E44800" w:rsidRDefault="005C38DB" w:rsidP="00B70C8A">
      <w:pPr>
        <w:rPr>
          <w:rFonts w:ascii="Georgia" w:hAnsi="Georgia"/>
          <w:sz w:val="21"/>
          <w:szCs w:val="21"/>
        </w:rPr>
      </w:pPr>
      <w:r w:rsidRPr="00E44800">
        <w:rPr>
          <w:rFonts w:ascii="Georgia" w:hAnsi="Georgia"/>
          <w:sz w:val="21"/>
          <w:szCs w:val="21"/>
        </w:rPr>
        <w:t>Student i</w:t>
      </w:r>
      <w:r w:rsidR="00B70C8A" w:rsidRPr="00414AA7">
        <w:rPr>
          <w:rFonts w:ascii="Georgia" w:hAnsi="Georgia"/>
          <w:sz w:val="21"/>
          <w:szCs w:val="21"/>
        </w:rPr>
        <w:t xml:space="preserve">nterns </w:t>
      </w:r>
      <w:r w:rsidRPr="00E44800">
        <w:rPr>
          <w:rFonts w:ascii="Georgia" w:hAnsi="Georgia"/>
          <w:sz w:val="21"/>
          <w:szCs w:val="21"/>
        </w:rPr>
        <w:t xml:space="preserve">at Nox Group support </w:t>
      </w:r>
      <w:r w:rsidR="00B70C8A" w:rsidRPr="00414AA7">
        <w:rPr>
          <w:rFonts w:ascii="Georgia" w:hAnsi="Georgia"/>
          <w:sz w:val="21"/>
          <w:szCs w:val="21"/>
        </w:rPr>
        <w:t>both field and office operations</w:t>
      </w:r>
      <w:r w:rsidR="00E11BD6" w:rsidRPr="00E44800">
        <w:rPr>
          <w:rFonts w:ascii="Georgia" w:hAnsi="Georgia"/>
          <w:sz w:val="21"/>
          <w:szCs w:val="21"/>
        </w:rPr>
        <w:t xml:space="preserve"> and </w:t>
      </w:r>
      <w:r w:rsidR="00E11BD6" w:rsidRPr="00414AA7">
        <w:rPr>
          <w:rFonts w:ascii="Georgia" w:hAnsi="Georgia"/>
          <w:sz w:val="21"/>
          <w:szCs w:val="21"/>
        </w:rPr>
        <w:t>step into real project roles</w:t>
      </w:r>
      <w:r w:rsidR="00C736D4">
        <w:rPr>
          <w:rFonts w:ascii="Georgia" w:hAnsi="Georgia"/>
          <w:sz w:val="21"/>
          <w:szCs w:val="21"/>
        </w:rPr>
        <w:t>,</w:t>
      </w:r>
      <w:r w:rsidR="00E11BD6" w:rsidRPr="00E44800">
        <w:rPr>
          <w:rFonts w:ascii="Georgia" w:hAnsi="Georgia"/>
          <w:sz w:val="21"/>
          <w:szCs w:val="21"/>
        </w:rPr>
        <w:t xml:space="preserve"> </w:t>
      </w:r>
      <w:r w:rsidR="00B70C8A" w:rsidRPr="00414AA7">
        <w:rPr>
          <w:rFonts w:ascii="Georgia" w:hAnsi="Georgia"/>
          <w:sz w:val="21"/>
          <w:szCs w:val="21"/>
        </w:rPr>
        <w:t>assist</w:t>
      </w:r>
      <w:r w:rsidR="00E11BD6" w:rsidRPr="00E44800">
        <w:rPr>
          <w:rFonts w:ascii="Georgia" w:hAnsi="Georgia"/>
          <w:sz w:val="21"/>
          <w:szCs w:val="21"/>
        </w:rPr>
        <w:t>ing</w:t>
      </w:r>
      <w:r w:rsidR="00B70C8A" w:rsidRPr="00414AA7">
        <w:rPr>
          <w:rFonts w:ascii="Georgia" w:hAnsi="Georgia"/>
          <w:sz w:val="21"/>
          <w:szCs w:val="21"/>
        </w:rPr>
        <w:t xml:space="preserve"> with scheduling, project documentation, coordination with subcontractors, and on-site tasks with project managers and superintendents</w:t>
      </w:r>
      <w:r w:rsidR="008E27FE" w:rsidRPr="00E44800">
        <w:rPr>
          <w:rFonts w:ascii="Georgia" w:hAnsi="Georgia"/>
          <w:sz w:val="21"/>
          <w:szCs w:val="21"/>
        </w:rPr>
        <w:t>.</w:t>
      </w:r>
    </w:p>
    <w:p w14:paraId="12813EB5" w14:textId="256D4174" w:rsidR="0067389A" w:rsidRPr="00B729D9" w:rsidRDefault="008E27FE" w:rsidP="0067389A">
      <w:pPr>
        <w:rPr>
          <w:rFonts w:ascii="Georgia" w:hAnsi="Georgia"/>
          <w:sz w:val="21"/>
          <w:szCs w:val="21"/>
        </w:rPr>
      </w:pPr>
      <w:r w:rsidRPr="004621B4">
        <w:rPr>
          <w:rFonts w:ascii="Georgia" w:hAnsi="Georgia"/>
          <w:sz w:val="21"/>
          <w:szCs w:val="21"/>
        </w:rPr>
        <w:t>“</w:t>
      </w:r>
      <w:r w:rsidR="00B70C8A" w:rsidRPr="00414AA7">
        <w:rPr>
          <w:rFonts w:ascii="Georgia" w:hAnsi="Georgia"/>
          <w:sz w:val="21"/>
          <w:szCs w:val="21"/>
        </w:rPr>
        <w:t>We want interns to leave with hands-on experience that adds real value to their career path</w:t>
      </w:r>
      <w:r w:rsidR="0067389A" w:rsidRPr="004621B4">
        <w:rPr>
          <w:rFonts w:ascii="Georgia" w:hAnsi="Georgia"/>
          <w:sz w:val="21"/>
          <w:szCs w:val="21"/>
        </w:rPr>
        <w:t>,” Clark said. “</w:t>
      </w:r>
      <w:r w:rsidR="0067389A" w:rsidRPr="00414AA7">
        <w:rPr>
          <w:rFonts w:ascii="Georgia" w:hAnsi="Georgia"/>
          <w:sz w:val="21"/>
          <w:szCs w:val="21"/>
        </w:rPr>
        <w:t>We see career fairs not just as recruiting events, but as opportunities to mentor and connect with the next generation of industry leaders. Even if a student doesn’t end up at Nox Group, our goal is that they walk away from a conversation with us feeling encouraged and better prepared for their career.</w:t>
      </w:r>
      <w:r w:rsidR="00CD2468" w:rsidRPr="004621B4">
        <w:rPr>
          <w:rFonts w:ascii="Georgia" w:hAnsi="Georgia"/>
          <w:sz w:val="21"/>
          <w:szCs w:val="21"/>
        </w:rPr>
        <w:t>”</w:t>
      </w:r>
    </w:p>
    <w:p w14:paraId="6D137371" w14:textId="3F11A0DE" w:rsidR="008F1C03" w:rsidRPr="00B729D9" w:rsidRDefault="00B630FE" w:rsidP="008F1C03">
      <w:pPr>
        <w:rPr>
          <w:rFonts w:ascii="Georgia" w:hAnsi="Georgia"/>
          <w:sz w:val="21"/>
          <w:szCs w:val="21"/>
        </w:rPr>
      </w:pPr>
      <w:r w:rsidRPr="00D06EB7">
        <w:rPr>
          <w:rFonts w:ascii="Georgia" w:hAnsi="Georgia"/>
          <w:sz w:val="21"/>
          <w:szCs w:val="21"/>
        </w:rPr>
        <w:t>Clark encourages students to</w:t>
      </w:r>
      <w:r w:rsidR="008F1C03" w:rsidRPr="00414AA7">
        <w:rPr>
          <w:rFonts w:ascii="Georgia" w:hAnsi="Georgia"/>
          <w:sz w:val="21"/>
          <w:szCs w:val="21"/>
        </w:rPr>
        <w:t xml:space="preserve"> come prepared to share </w:t>
      </w:r>
      <w:r w:rsidRPr="00D06EB7">
        <w:rPr>
          <w:rFonts w:ascii="Georgia" w:hAnsi="Georgia"/>
          <w:sz w:val="21"/>
          <w:szCs w:val="21"/>
        </w:rPr>
        <w:t>their</w:t>
      </w:r>
      <w:r w:rsidR="008F1C03" w:rsidRPr="00414AA7">
        <w:rPr>
          <w:rFonts w:ascii="Georgia" w:hAnsi="Georgia"/>
          <w:sz w:val="21"/>
          <w:szCs w:val="21"/>
        </w:rPr>
        <w:t xml:space="preserve"> story. </w:t>
      </w:r>
      <w:r w:rsidRPr="00D06EB7">
        <w:rPr>
          <w:rFonts w:ascii="Georgia" w:hAnsi="Georgia"/>
          <w:sz w:val="21"/>
          <w:szCs w:val="21"/>
        </w:rPr>
        <w:t>“</w:t>
      </w:r>
      <w:r w:rsidR="008F1C03" w:rsidRPr="00414AA7">
        <w:rPr>
          <w:rFonts w:ascii="Georgia" w:hAnsi="Georgia"/>
          <w:sz w:val="21"/>
          <w:szCs w:val="21"/>
        </w:rPr>
        <w:t>Think about what motivates you, what experiences you’ve had so far and where you want to grow. Research the companies you’re most interested in and prepare a few thoughtful questions. Confidence and curiosity go a long way</w:t>
      </w:r>
      <w:r w:rsidR="00D06EB7" w:rsidRPr="00D06EB7">
        <w:rPr>
          <w:rFonts w:ascii="Georgia" w:hAnsi="Georgia"/>
          <w:sz w:val="21"/>
          <w:szCs w:val="21"/>
        </w:rPr>
        <w:t>,” she added.</w:t>
      </w:r>
    </w:p>
    <w:p w14:paraId="3D66D108" w14:textId="60486AC4" w:rsidR="00C61D81" w:rsidRPr="00083A30" w:rsidRDefault="009D7D1F" w:rsidP="003D526D">
      <w:pPr>
        <w:rPr>
          <w:rFonts w:ascii="Georgia" w:hAnsi="Georgia"/>
          <w:sz w:val="21"/>
          <w:szCs w:val="21"/>
        </w:rPr>
      </w:pPr>
      <w:r w:rsidRPr="02B61705">
        <w:rPr>
          <w:rFonts w:ascii="Georgia" w:hAnsi="Georgia"/>
          <w:sz w:val="21"/>
          <w:szCs w:val="21"/>
        </w:rPr>
        <w:t>Ra</w:t>
      </w:r>
      <w:r w:rsidR="00083A30" w:rsidRPr="02B61705">
        <w:rPr>
          <w:rFonts w:ascii="Georgia" w:hAnsi="Georgia"/>
          <w:sz w:val="21"/>
          <w:szCs w:val="21"/>
        </w:rPr>
        <w:t>us</w:t>
      </w:r>
      <w:r w:rsidRPr="02B61705">
        <w:rPr>
          <w:rFonts w:ascii="Georgia" w:hAnsi="Georgia"/>
          <w:sz w:val="21"/>
          <w:szCs w:val="21"/>
        </w:rPr>
        <w:t xml:space="preserve">cher </w:t>
      </w:r>
      <w:r w:rsidR="00764244" w:rsidRPr="02B61705">
        <w:rPr>
          <w:rFonts w:ascii="Georgia" w:hAnsi="Georgia"/>
          <w:sz w:val="21"/>
          <w:szCs w:val="21"/>
        </w:rPr>
        <w:t>agreed. “</w:t>
      </w:r>
      <w:r w:rsidR="00B729D9" w:rsidRPr="02B61705">
        <w:rPr>
          <w:rFonts w:ascii="Georgia" w:hAnsi="Georgia"/>
          <w:sz w:val="21"/>
          <w:szCs w:val="21"/>
        </w:rPr>
        <w:t xml:space="preserve">Take the time to learn about companies like </w:t>
      </w:r>
      <w:proofErr w:type="spellStart"/>
      <w:r w:rsidR="00B729D9" w:rsidRPr="02B61705">
        <w:rPr>
          <w:rFonts w:ascii="Georgia" w:hAnsi="Georgia"/>
          <w:sz w:val="21"/>
          <w:szCs w:val="21"/>
        </w:rPr>
        <w:t>CTech</w:t>
      </w:r>
      <w:proofErr w:type="spellEnd"/>
      <w:r w:rsidR="00B729D9" w:rsidRPr="02B61705">
        <w:rPr>
          <w:rFonts w:ascii="Georgia" w:hAnsi="Georgia"/>
          <w:sz w:val="21"/>
          <w:szCs w:val="21"/>
        </w:rPr>
        <w:t xml:space="preserve"> Manufacturing that are coming to </w:t>
      </w:r>
      <w:r w:rsidR="00764244" w:rsidRPr="02B61705">
        <w:rPr>
          <w:rFonts w:ascii="Georgia" w:hAnsi="Georgia"/>
          <w:sz w:val="21"/>
          <w:szCs w:val="21"/>
        </w:rPr>
        <w:t xml:space="preserve">the </w:t>
      </w:r>
      <w:r w:rsidR="00B729D9" w:rsidRPr="02B61705">
        <w:rPr>
          <w:rFonts w:ascii="Georgia" w:hAnsi="Georgia"/>
          <w:sz w:val="21"/>
          <w:szCs w:val="21"/>
        </w:rPr>
        <w:t xml:space="preserve">Career Conference, so that you can connect your interests and experiences to </w:t>
      </w:r>
      <w:r w:rsidR="5E03E272" w:rsidRPr="02B61705">
        <w:rPr>
          <w:rFonts w:ascii="Georgia" w:hAnsi="Georgia"/>
          <w:sz w:val="21"/>
          <w:szCs w:val="21"/>
        </w:rPr>
        <w:t xml:space="preserve">the </w:t>
      </w:r>
      <w:r w:rsidR="00B729D9" w:rsidRPr="02B61705">
        <w:rPr>
          <w:rFonts w:ascii="Georgia" w:hAnsi="Georgia"/>
          <w:sz w:val="21"/>
          <w:szCs w:val="21"/>
        </w:rPr>
        <w:t>companies</w:t>
      </w:r>
      <w:r w:rsidR="001C035C" w:rsidRPr="02B61705">
        <w:rPr>
          <w:rFonts w:ascii="Georgia" w:hAnsi="Georgia"/>
          <w:sz w:val="21"/>
          <w:szCs w:val="21"/>
        </w:rPr>
        <w:t>’</w:t>
      </w:r>
      <w:r w:rsidR="00B729D9" w:rsidRPr="02B61705">
        <w:rPr>
          <w:rFonts w:ascii="Georgia" w:hAnsi="Georgia"/>
          <w:sz w:val="21"/>
          <w:szCs w:val="21"/>
        </w:rPr>
        <w:t xml:space="preserve"> work.</w:t>
      </w:r>
      <w:r w:rsidR="00AE0B7F" w:rsidRPr="02B61705">
        <w:rPr>
          <w:rFonts w:ascii="Georgia" w:hAnsi="Georgia"/>
          <w:sz w:val="21"/>
          <w:szCs w:val="21"/>
        </w:rPr>
        <w:t xml:space="preserve"> Let us know what else you</w:t>
      </w:r>
      <w:r w:rsidR="001C035C" w:rsidRPr="02B61705">
        <w:rPr>
          <w:rFonts w:ascii="Georgia" w:hAnsi="Georgia"/>
          <w:sz w:val="21"/>
          <w:szCs w:val="21"/>
        </w:rPr>
        <w:t>’</w:t>
      </w:r>
      <w:r w:rsidR="00AE0B7F" w:rsidRPr="02B61705">
        <w:rPr>
          <w:rFonts w:ascii="Georgia" w:hAnsi="Georgia"/>
          <w:sz w:val="21"/>
          <w:szCs w:val="21"/>
        </w:rPr>
        <w:t>re involved in on campus. We</w:t>
      </w:r>
      <w:r w:rsidR="001556F7" w:rsidRPr="02B61705">
        <w:rPr>
          <w:rFonts w:ascii="Georgia" w:hAnsi="Georgia"/>
          <w:sz w:val="21"/>
          <w:szCs w:val="21"/>
        </w:rPr>
        <w:t>’</w:t>
      </w:r>
      <w:r w:rsidR="00AE0B7F" w:rsidRPr="02B61705">
        <w:rPr>
          <w:rFonts w:ascii="Georgia" w:hAnsi="Georgia"/>
          <w:sz w:val="21"/>
          <w:szCs w:val="21"/>
        </w:rPr>
        <w:t xml:space="preserve">re proud supporters of </w:t>
      </w:r>
      <w:hyperlink r:id="rId38">
        <w:r w:rsidR="00AE0B7F" w:rsidRPr="02B61705">
          <w:rPr>
            <w:rStyle w:val="Hyperlink"/>
            <w:rFonts w:ascii="Georgia" w:hAnsi="Georgia"/>
            <w:sz w:val="21"/>
            <w:szCs w:val="21"/>
          </w:rPr>
          <w:t>Blue Devil Baja</w:t>
        </w:r>
      </w:hyperlink>
      <w:r w:rsidR="00AE0B7F" w:rsidRPr="02B61705">
        <w:rPr>
          <w:rFonts w:ascii="Georgia" w:hAnsi="Georgia"/>
          <w:sz w:val="21"/>
          <w:szCs w:val="21"/>
        </w:rPr>
        <w:t xml:space="preserve"> </w:t>
      </w:r>
      <w:r w:rsidR="6A850795" w:rsidRPr="02B61705">
        <w:rPr>
          <w:rFonts w:ascii="Georgia" w:hAnsi="Georgia"/>
          <w:sz w:val="21"/>
          <w:szCs w:val="21"/>
        </w:rPr>
        <w:t xml:space="preserve">student organization </w:t>
      </w:r>
      <w:r w:rsidR="00AE0B7F" w:rsidRPr="02B61705">
        <w:rPr>
          <w:rFonts w:ascii="Georgia" w:hAnsi="Georgia"/>
          <w:sz w:val="21"/>
          <w:szCs w:val="21"/>
        </w:rPr>
        <w:t>and would love to learn more about other organizations.</w:t>
      </w:r>
      <w:r w:rsidR="00083A30" w:rsidRPr="02B61705">
        <w:rPr>
          <w:rFonts w:ascii="Georgia" w:hAnsi="Georgia"/>
          <w:sz w:val="21"/>
          <w:szCs w:val="21"/>
        </w:rPr>
        <w:t>”</w:t>
      </w:r>
    </w:p>
    <w:p w14:paraId="0325CCAB" w14:textId="2BF2F902" w:rsidR="0D83CA72" w:rsidRPr="0065647C" w:rsidRDefault="25D66360" w:rsidP="7122D67E">
      <w:pPr>
        <w:rPr>
          <w:rFonts w:ascii="Georgia" w:hAnsi="Georgia"/>
          <w:sz w:val="21"/>
          <w:szCs w:val="21"/>
        </w:rPr>
      </w:pPr>
      <w:r w:rsidRPr="0065647C">
        <w:rPr>
          <w:rFonts w:ascii="Georgia" w:eastAsia="Aptos" w:hAnsi="Georgia" w:cs="Arial"/>
          <w:sz w:val="21"/>
          <w:szCs w:val="21"/>
        </w:rPr>
        <w:t>“These new CSPP partners evidence the value our students bring to the workforce, both within the state of Wisconsin and across the country. The breadth and depth of the students</w:t>
      </w:r>
      <w:r w:rsidR="1778FAAE" w:rsidRPr="0065647C">
        <w:rPr>
          <w:rFonts w:ascii="Georgia" w:eastAsia="Aptos" w:hAnsi="Georgia" w:cs="Arial"/>
          <w:sz w:val="21"/>
          <w:szCs w:val="21"/>
        </w:rPr>
        <w:t>’</w:t>
      </w:r>
      <w:r w:rsidRPr="0065647C">
        <w:rPr>
          <w:rFonts w:ascii="Georgia" w:eastAsia="Aptos" w:hAnsi="Georgia" w:cs="Arial"/>
          <w:sz w:val="21"/>
          <w:szCs w:val="21"/>
        </w:rPr>
        <w:t xml:space="preserve"> applied learning experiences in the classroom prepare</w:t>
      </w:r>
      <w:r w:rsidR="3F949E25" w:rsidRPr="0065647C">
        <w:rPr>
          <w:rFonts w:ascii="Georgia" w:eastAsia="Aptos" w:hAnsi="Georgia" w:cs="Arial"/>
          <w:sz w:val="21"/>
          <w:szCs w:val="21"/>
        </w:rPr>
        <w:t>s</w:t>
      </w:r>
      <w:r w:rsidRPr="0065647C">
        <w:rPr>
          <w:rFonts w:ascii="Georgia" w:eastAsia="Aptos" w:hAnsi="Georgia" w:cs="Arial"/>
          <w:sz w:val="21"/>
          <w:szCs w:val="21"/>
        </w:rPr>
        <w:t xml:space="preserve"> students and reflects the commitment of UW-Stout and our </w:t>
      </w:r>
      <w:r w:rsidR="7FFBE605" w:rsidRPr="0065647C">
        <w:rPr>
          <w:rFonts w:ascii="Georgia" w:eastAsia="Aptos" w:hAnsi="Georgia" w:cs="Arial"/>
          <w:sz w:val="21"/>
          <w:szCs w:val="21"/>
        </w:rPr>
        <w:t>p</w:t>
      </w:r>
      <w:r w:rsidRPr="0065647C">
        <w:rPr>
          <w:rFonts w:ascii="Georgia" w:eastAsia="Aptos" w:hAnsi="Georgia" w:cs="Arial"/>
          <w:sz w:val="21"/>
          <w:szCs w:val="21"/>
        </w:rPr>
        <w:t>olytechnic focus. We are truly excited to welcome the nearly 350 companies to campus to talk with students, connect with faculty, engage with classes and expand their relationship with UW-Stout</w:t>
      </w:r>
      <w:r w:rsidR="4A035F65" w:rsidRPr="0065647C">
        <w:rPr>
          <w:rFonts w:ascii="Georgia" w:eastAsia="Aptos" w:hAnsi="Georgia" w:cs="Arial"/>
          <w:sz w:val="21"/>
          <w:szCs w:val="21"/>
        </w:rPr>
        <w:t xml:space="preserve">,” </w:t>
      </w:r>
      <w:r w:rsidR="4A035F65" w:rsidRPr="0065647C">
        <w:rPr>
          <w:rFonts w:ascii="Georgia" w:hAnsi="Georgia"/>
          <w:b/>
          <w:bCs/>
          <w:sz w:val="21"/>
          <w:szCs w:val="21"/>
        </w:rPr>
        <w:t>Career Services Director Bryan Barts</w:t>
      </w:r>
      <w:r w:rsidR="4A035F65" w:rsidRPr="0065647C">
        <w:rPr>
          <w:rFonts w:ascii="Georgia" w:hAnsi="Georgia"/>
          <w:sz w:val="21"/>
          <w:szCs w:val="21"/>
        </w:rPr>
        <w:t xml:space="preserve"> said.</w:t>
      </w:r>
    </w:p>
    <w:p w14:paraId="5937C62C" w14:textId="68651028" w:rsidR="00372527" w:rsidRPr="004806CD" w:rsidRDefault="004806CD" w:rsidP="003D526D">
      <w:pPr>
        <w:rPr>
          <w:rFonts w:ascii="Georgia" w:hAnsi="Georgia"/>
          <w:b/>
          <w:bCs/>
          <w:sz w:val="21"/>
          <w:szCs w:val="21"/>
        </w:rPr>
      </w:pPr>
      <w:r w:rsidRPr="004806CD">
        <w:rPr>
          <w:rFonts w:ascii="Georgia" w:hAnsi="Georgia"/>
          <w:b/>
          <w:bCs/>
          <w:sz w:val="21"/>
          <w:szCs w:val="21"/>
        </w:rPr>
        <w:lastRenderedPageBreak/>
        <w:t>Career Conference Week and additional recruitment events</w:t>
      </w:r>
    </w:p>
    <w:p w14:paraId="032A42DF" w14:textId="188650DC" w:rsidR="00ED4F15" w:rsidRDefault="00ED4F15" w:rsidP="003D526D">
      <w:pPr>
        <w:rPr>
          <w:rFonts w:ascii="Georgia" w:hAnsi="Georgia"/>
          <w:sz w:val="21"/>
          <w:szCs w:val="21"/>
        </w:rPr>
      </w:pPr>
      <w:r w:rsidRPr="003D526D">
        <w:rPr>
          <w:rFonts w:ascii="Georgia" w:hAnsi="Georgia"/>
          <w:sz w:val="21"/>
          <w:szCs w:val="21"/>
        </w:rPr>
        <w:t>Career Conference Week kicks off the fall recruitment season of </w:t>
      </w:r>
      <w:hyperlink r:id="rId39" w:tgtFrame="_blank" w:history="1">
        <w:r w:rsidRPr="003D526D">
          <w:rPr>
            <w:rStyle w:val="Hyperlink"/>
            <w:rFonts w:ascii="Georgia" w:hAnsi="Georgia"/>
            <w:sz w:val="21"/>
            <w:szCs w:val="21"/>
          </w:rPr>
          <w:t>Career Services’ programs and events</w:t>
        </w:r>
      </w:hyperlink>
      <w:r w:rsidRPr="003D526D">
        <w:rPr>
          <w:rFonts w:ascii="Georgia" w:hAnsi="Georgia"/>
          <w:sz w:val="21"/>
          <w:szCs w:val="21"/>
        </w:rPr>
        <w:t> for students, including</w:t>
      </w:r>
      <w:r w:rsidR="00CE336A">
        <w:rPr>
          <w:rFonts w:ascii="Georgia" w:hAnsi="Georgia"/>
          <w:sz w:val="21"/>
          <w:szCs w:val="21"/>
        </w:rPr>
        <w:t xml:space="preserve"> the</w:t>
      </w:r>
      <w:r w:rsidRPr="00A37167">
        <w:rPr>
          <w:rFonts w:ascii="Georgia" w:hAnsi="Georgia"/>
          <w:sz w:val="21"/>
          <w:szCs w:val="21"/>
        </w:rPr>
        <w:t xml:space="preserve"> </w:t>
      </w:r>
      <w:hyperlink r:id="rId40" w:tgtFrame="_blank" w:tooltip="(opens in a new window)" w:history="1">
        <w:r w:rsidRPr="00A37167">
          <w:rPr>
            <w:rStyle w:val="Hyperlink"/>
            <w:rFonts w:ascii="Georgia" w:hAnsi="Georgia"/>
            <w:sz w:val="21"/>
            <w:szCs w:val="21"/>
          </w:rPr>
          <w:t>Built Environment Career Fair</w:t>
        </w:r>
      </w:hyperlink>
      <w:r w:rsidRPr="00A37167">
        <w:rPr>
          <w:rFonts w:ascii="Georgia" w:hAnsi="Georgia"/>
          <w:sz w:val="21"/>
          <w:szCs w:val="21"/>
        </w:rPr>
        <w:t xml:space="preserve">, </w:t>
      </w:r>
      <w:hyperlink r:id="rId41" w:tgtFrame="_blank" w:tooltip="(opens in a new window)" w:history="1">
        <w:r w:rsidRPr="00A37167">
          <w:rPr>
            <w:rStyle w:val="Hyperlink"/>
            <w:rFonts w:ascii="Georgia" w:hAnsi="Georgia"/>
            <w:sz w:val="21"/>
            <w:szCs w:val="21"/>
          </w:rPr>
          <w:t xml:space="preserve">Wisconsin </w:t>
        </w:r>
        <w:proofErr w:type="spellStart"/>
        <w:r w:rsidRPr="00A37167">
          <w:rPr>
            <w:rStyle w:val="Hyperlink"/>
            <w:rFonts w:ascii="Georgia" w:hAnsi="Georgia"/>
            <w:sz w:val="21"/>
            <w:szCs w:val="21"/>
          </w:rPr>
          <w:t>BioHealth</w:t>
        </w:r>
        <w:proofErr w:type="spellEnd"/>
        <w:r w:rsidRPr="00A37167">
          <w:rPr>
            <w:rStyle w:val="Hyperlink"/>
            <w:rFonts w:ascii="Georgia" w:hAnsi="Georgia"/>
            <w:sz w:val="21"/>
            <w:szCs w:val="21"/>
          </w:rPr>
          <w:t xml:space="preserve"> Summit</w:t>
        </w:r>
      </w:hyperlink>
      <w:r w:rsidRPr="00A37167">
        <w:rPr>
          <w:rFonts w:ascii="Georgia" w:hAnsi="Georgia"/>
          <w:sz w:val="21"/>
          <w:szCs w:val="21"/>
        </w:rPr>
        <w:t xml:space="preserve">, </w:t>
      </w:r>
      <w:hyperlink r:id="rId42" w:tgtFrame="_blank" w:tooltip="(opens in a new window)" w:history="1">
        <w:r w:rsidRPr="00A37167">
          <w:rPr>
            <w:rStyle w:val="Hyperlink"/>
            <w:rFonts w:ascii="Georgia" w:hAnsi="Georgia"/>
            <w:sz w:val="21"/>
            <w:szCs w:val="21"/>
          </w:rPr>
          <w:t>Government &amp; Nonprofit Career Fair</w:t>
        </w:r>
      </w:hyperlink>
      <w:r w:rsidRPr="00A37167">
        <w:rPr>
          <w:rFonts w:ascii="Georgia" w:hAnsi="Georgia"/>
          <w:sz w:val="21"/>
          <w:szCs w:val="21"/>
        </w:rPr>
        <w:t xml:space="preserve"> and </w:t>
      </w:r>
      <w:hyperlink r:id="rId43" w:tgtFrame="_blank" w:tooltip="(opens in a new window)" w:history="1">
        <w:r w:rsidRPr="00A37167">
          <w:rPr>
            <w:rStyle w:val="Hyperlink"/>
            <w:rFonts w:ascii="Georgia" w:hAnsi="Georgia"/>
            <w:sz w:val="21"/>
            <w:szCs w:val="21"/>
          </w:rPr>
          <w:t>Internship Draft Day</w:t>
        </w:r>
      </w:hyperlink>
      <w:r w:rsidRPr="00A37167">
        <w:rPr>
          <w:rFonts w:ascii="Georgia" w:hAnsi="Georgia"/>
          <w:sz w:val="21"/>
          <w:szCs w:val="21"/>
        </w:rPr>
        <w:t>.</w:t>
      </w:r>
    </w:p>
    <w:p w14:paraId="2734E14E" w14:textId="2A0571B1" w:rsidR="0036639E" w:rsidRDefault="0036639E" w:rsidP="003D526D">
      <w:pPr>
        <w:rPr>
          <w:rFonts w:ascii="Georgia" w:hAnsi="Georgia"/>
          <w:sz w:val="21"/>
          <w:szCs w:val="21"/>
        </w:rPr>
      </w:pPr>
      <w:r w:rsidRPr="7122D67E">
        <w:rPr>
          <w:rFonts w:ascii="Georgia" w:hAnsi="Georgia"/>
          <w:sz w:val="21"/>
          <w:szCs w:val="21"/>
        </w:rPr>
        <w:t>Employers connect with students graduating into the workforce as well as with juniors and seniors looking for internships and opportunities to enhance their applied learning. The </w:t>
      </w:r>
      <w:hyperlink r:id="rId44">
        <w:r w:rsidRPr="7122D67E">
          <w:rPr>
            <w:rStyle w:val="Hyperlink"/>
            <w:rFonts w:ascii="Georgia" w:hAnsi="Georgia"/>
            <w:sz w:val="21"/>
            <w:szCs w:val="21"/>
          </w:rPr>
          <w:t>Cooperative Education and Internship Program</w:t>
        </w:r>
      </w:hyperlink>
      <w:r w:rsidRPr="7122D67E">
        <w:rPr>
          <w:rFonts w:ascii="Georgia" w:hAnsi="Georgia"/>
          <w:sz w:val="21"/>
          <w:szCs w:val="21"/>
        </w:rPr>
        <w:t> helps to coordinate students’ required experiential learning components and builds partnerships between employers, students, and university faculty and staff.</w:t>
      </w:r>
    </w:p>
    <w:p w14:paraId="07A74F78" w14:textId="77777777" w:rsidR="009A6DB6" w:rsidRPr="0036639E" w:rsidRDefault="009A6DB6" w:rsidP="009A6DB6">
      <w:pPr>
        <w:rPr>
          <w:rFonts w:ascii="Georgia" w:hAnsi="Georgia"/>
          <w:sz w:val="21"/>
          <w:szCs w:val="21"/>
        </w:rPr>
      </w:pPr>
      <w:r w:rsidRPr="7122D67E">
        <w:rPr>
          <w:rFonts w:ascii="Georgia" w:hAnsi="Georgia"/>
          <w:b/>
          <w:bCs/>
          <w:sz w:val="21"/>
          <w:szCs w:val="21"/>
        </w:rPr>
        <w:t>Career Conference Week’s events are</w:t>
      </w:r>
      <w:r w:rsidRPr="7122D67E">
        <w:rPr>
          <w:rFonts w:ascii="Georgia" w:hAnsi="Georgia"/>
          <w:sz w:val="21"/>
          <w:szCs w:val="21"/>
        </w:rPr>
        <w:t>:</w:t>
      </w:r>
    </w:p>
    <w:p w14:paraId="38A05C27" w14:textId="45106A4D" w:rsidR="009A6DB6" w:rsidRPr="006E5236" w:rsidRDefault="009A6DB6" w:rsidP="009A6DB6">
      <w:pPr>
        <w:pStyle w:val="NoSpacing"/>
        <w:numPr>
          <w:ilvl w:val="0"/>
          <w:numId w:val="4"/>
        </w:numPr>
        <w:rPr>
          <w:rFonts w:ascii="Georgia" w:hAnsi="Georgia"/>
          <w:sz w:val="21"/>
          <w:szCs w:val="21"/>
        </w:rPr>
      </w:pPr>
      <w:r w:rsidRPr="7122D67E">
        <w:rPr>
          <w:rFonts w:ascii="Georgia" w:hAnsi="Georgia"/>
          <w:sz w:val="21"/>
          <w:szCs w:val="21"/>
        </w:rPr>
        <w:t>Monday: Computing</w:t>
      </w:r>
      <w:r w:rsidR="0EC7ACC8" w:rsidRPr="7122D67E">
        <w:rPr>
          <w:rFonts w:ascii="Georgia" w:hAnsi="Georgia"/>
          <w:sz w:val="21"/>
          <w:szCs w:val="21"/>
        </w:rPr>
        <w:t>:</w:t>
      </w:r>
      <w:r w:rsidRPr="7122D67E">
        <w:rPr>
          <w:rFonts w:ascii="Georgia" w:hAnsi="Georgia"/>
          <w:sz w:val="21"/>
          <w:szCs w:val="21"/>
        </w:rPr>
        <w:t xml:space="preserve"> Data, Software and Security</w:t>
      </w:r>
    </w:p>
    <w:p w14:paraId="7AFC086D" w14:textId="77777777" w:rsidR="009A6DB6" w:rsidRPr="006E5236" w:rsidRDefault="009A6DB6" w:rsidP="009A6DB6">
      <w:pPr>
        <w:pStyle w:val="NoSpacing"/>
        <w:numPr>
          <w:ilvl w:val="0"/>
          <w:numId w:val="4"/>
        </w:numPr>
        <w:rPr>
          <w:rFonts w:ascii="Georgia" w:hAnsi="Georgia"/>
          <w:sz w:val="21"/>
          <w:szCs w:val="21"/>
        </w:rPr>
      </w:pPr>
      <w:r w:rsidRPr="006E5236">
        <w:rPr>
          <w:rFonts w:ascii="Georgia" w:hAnsi="Georgia"/>
          <w:sz w:val="21"/>
          <w:szCs w:val="21"/>
        </w:rPr>
        <w:t>Tuesday morning: Packaging, Print and Design</w:t>
      </w:r>
    </w:p>
    <w:p w14:paraId="31DC29A5" w14:textId="77777777" w:rsidR="009A6DB6" w:rsidRPr="006E5236" w:rsidRDefault="009A6DB6" w:rsidP="009A6DB6">
      <w:pPr>
        <w:pStyle w:val="NoSpacing"/>
        <w:numPr>
          <w:ilvl w:val="0"/>
          <w:numId w:val="4"/>
        </w:numPr>
        <w:rPr>
          <w:rFonts w:ascii="Georgia" w:hAnsi="Georgia"/>
          <w:sz w:val="21"/>
          <w:szCs w:val="21"/>
        </w:rPr>
      </w:pPr>
      <w:r w:rsidRPr="006E5236">
        <w:rPr>
          <w:rFonts w:ascii="Georgia" w:hAnsi="Georgia"/>
          <w:sz w:val="21"/>
          <w:szCs w:val="21"/>
        </w:rPr>
        <w:t>Tuesday afternoon: Science and Engineering</w:t>
      </w:r>
    </w:p>
    <w:p w14:paraId="66367615" w14:textId="033F88A9" w:rsidR="009A6DB6" w:rsidRPr="006E5236" w:rsidRDefault="009A6DB6" w:rsidP="009A6DB6">
      <w:pPr>
        <w:pStyle w:val="NoSpacing"/>
        <w:numPr>
          <w:ilvl w:val="0"/>
          <w:numId w:val="4"/>
        </w:numPr>
        <w:rPr>
          <w:rFonts w:ascii="Georgia" w:hAnsi="Georgia"/>
          <w:sz w:val="21"/>
          <w:szCs w:val="21"/>
        </w:rPr>
      </w:pPr>
      <w:r w:rsidRPr="7122D67E">
        <w:rPr>
          <w:rFonts w:ascii="Georgia" w:hAnsi="Georgia"/>
          <w:sz w:val="21"/>
          <w:szCs w:val="21"/>
        </w:rPr>
        <w:t>Wednesday: Construction</w:t>
      </w:r>
      <w:r w:rsidR="0836E8B8" w:rsidRPr="7122D67E">
        <w:rPr>
          <w:rFonts w:ascii="Georgia" w:hAnsi="Georgia"/>
          <w:sz w:val="21"/>
          <w:szCs w:val="21"/>
        </w:rPr>
        <w:t>: Design, Build, Manage</w:t>
      </w:r>
    </w:p>
    <w:p w14:paraId="39E52C79" w14:textId="427E317E" w:rsidR="009A6DB6" w:rsidRDefault="009A6DB6" w:rsidP="003D526D">
      <w:pPr>
        <w:pStyle w:val="NoSpacing"/>
        <w:numPr>
          <w:ilvl w:val="0"/>
          <w:numId w:val="4"/>
        </w:numPr>
        <w:rPr>
          <w:rFonts w:ascii="Georgia" w:hAnsi="Georgia"/>
          <w:sz w:val="21"/>
          <w:szCs w:val="21"/>
        </w:rPr>
      </w:pPr>
      <w:r w:rsidRPr="7122D67E">
        <w:rPr>
          <w:rFonts w:ascii="Georgia" w:hAnsi="Georgia"/>
          <w:sz w:val="21"/>
          <w:szCs w:val="21"/>
        </w:rPr>
        <w:t>Thursday: Management</w:t>
      </w:r>
      <w:r w:rsidR="56A1A55C" w:rsidRPr="7122D67E">
        <w:rPr>
          <w:rFonts w:ascii="Georgia" w:hAnsi="Georgia"/>
          <w:sz w:val="21"/>
          <w:szCs w:val="21"/>
        </w:rPr>
        <w:t>:</w:t>
      </w:r>
      <w:r w:rsidRPr="7122D67E">
        <w:rPr>
          <w:rFonts w:ascii="Georgia" w:hAnsi="Georgia"/>
          <w:sz w:val="21"/>
          <w:szCs w:val="21"/>
        </w:rPr>
        <w:t xml:space="preserve"> Business, Hospitality and Human Sciences</w:t>
      </w:r>
    </w:p>
    <w:p w14:paraId="3D9DA13F" w14:textId="77777777" w:rsidR="00396EFD" w:rsidRDefault="00396EFD" w:rsidP="00396EFD">
      <w:pPr>
        <w:pStyle w:val="NoSpacing"/>
        <w:rPr>
          <w:rFonts w:ascii="Georgia" w:hAnsi="Georgia"/>
          <w:sz w:val="21"/>
          <w:szCs w:val="21"/>
        </w:rPr>
      </w:pPr>
    </w:p>
    <w:p w14:paraId="02C3C70B" w14:textId="77777777" w:rsidR="00746E6F" w:rsidRPr="00746E6F" w:rsidRDefault="00746E6F" w:rsidP="00746E6F">
      <w:pPr>
        <w:rPr>
          <w:rFonts w:ascii="Georgia" w:eastAsia="Aptos" w:hAnsi="Georgia" w:cs="Arial"/>
          <w:sz w:val="21"/>
          <w:szCs w:val="21"/>
        </w:rPr>
      </w:pPr>
      <w:r w:rsidRPr="00746E6F">
        <w:rPr>
          <w:rFonts w:ascii="Georgia" w:eastAsia="Aptos" w:hAnsi="Georgia" w:cs="Arial"/>
          <w:sz w:val="21"/>
          <w:szCs w:val="21"/>
        </w:rPr>
        <w:t>More than 40 companies will be attending the conference as brand-new partners or re-engaging with the campus. Many companies attend multiple days of the conference to recruit students from across degree fields. </w:t>
      </w:r>
    </w:p>
    <w:p w14:paraId="13CB52E9" w14:textId="35C55AFF" w:rsidR="0F5BFAD3" w:rsidRPr="0065647C" w:rsidRDefault="0F5BFAD3" w:rsidP="02B61705">
      <w:pPr>
        <w:rPr>
          <w:rFonts w:ascii="Georgia" w:eastAsia="Aptos" w:hAnsi="Georgia" w:cs="Arial"/>
          <w:sz w:val="21"/>
          <w:szCs w:val="21"/>
        </w:rPr>
      </w:pPr>
      <w:r w:rsidRPr="0065647C">
        <w:rPr>
          <w:rFonts w:ascii="Georgia" w:eastAsia="Aptos" w:hAnsi="Georgia" w:cs="Arial"/>
          <w:sz w:val="21"/>
          <w:szCs w:val="21"/>
        </w:rPr>
        <w:t>“</w:t>
      </w:r>
      <w:r w:rsidR="78A3DFFD" w:rsidRPr="0065647C">
        <w:rPr>
          <w:rFonts w:ascii="Georgia" w:eastAsia="Aptos" w:hAnsi="Georgia" w:cs="Arial"/>
          <w:sz w:val="21"/>
          <w:szCs w:val="21"/>
        </w:rPr>
        <w:t>Of note this fall are the more than 25 companies attending our computing career fair, which is a 20% increase from the spring conference. The increase represents companies from diverse industries across Wisconsin, including manufacturing, insurance, medical technologies, engineering and consumer goods</w:t>
      </w:r>
      <w:r w:rsidR="075499E3" w:rsidRPr="0065647C">
        <w:rPr>
          <w:rFonts w:ascii="Georgia" w:eastAsia="Aptos" w:hAnsi="Georgia" w:cs="Arial"/>
          <w:sz w:val="21"/>
          <w:szCs w:val="21"/>
        </w:rPr>
        <w:t>,” Barts said.</w:t>
      </w:r>
    </w:p>
    <w:p w14:paraId="5254A5E0" w14:textId="1F7D7169" w:rsidR="31EBB06F" w:rsidRDefault="31EBB06F" w:rsidP="7122D67E">
      <w:pPr>
        <w:rPr>
          <w:rFonts w:ascii="Georgia" w:hAnsi="Georgia"/>
          <w:sz w:val="21"/>
          <w:szCs w:val="21"/>
        </w:rPr>
      </w:pPr>
      <w:r w:rsidRPr="7122D67E">
        <w:rPr>
          <w:rFonts w:ascii="Georgia" w:hAnsi="Georgia"/>
          <w:sz w:val="21"/>
          <w:szCs w:val="21"/>
        </w:rPr>
        <w:t>Students and alumni are encouraged to attend any and all days.</w:t>
      </w:r>
    </w:p>
    <w:p w14:paraId="05E11319" w14:textId="239A9E08" w:rsidR="005F6135" w:rsidRPr="003D526D" w:rsidRDefault="005F6135" w:rsidP="005F6135">
      <w:pPr>
        <w:rPr>
          <w:rFonts w:ascii="Georgia" w:hAnsi="Georgia"/>
          <w:sz w:val="21"/>
          <w:szCs w:val="21"/>
        </w:rPr>
      </w:pPr>
      <w:r w:rsidRPr="003D526D">
        <w:rPr>
          <w:rFonts w:ascii="Georgia" w:hAnsi="Georgia"/>
          <w:sz w:val="21"/>
          <w:szCs w:val="21"/>
        </w:rPr>
        <w:t>The CEIP program received the 2024 annual Excellence &amp; Innovation </w:t>
      </w:r>
      <w:hyperlink r:id="rId45" w:tgtFrame="_blank" w:history="1">
        <w:r w:rsidRPr="003D526D">
          <w:rPr>
            <w:rStyle w:val="Hyperlink"/>
            <w:rFonts w:ascii="Georgia" w:hAnsi="Georgia"/>
            <w:sz w:val="21"/>
            <w:szCs w:val="21"/>
          </w:rPr>
          <w:t>Stewards of Place award</w:t>
        </w:r>
      </w:hyperlink>
      <w:r w:rsidRPr="003D526D">
        <w:rPr>
          <w:rFonts w:ascii="Georgia" w:hAnsi="Georgia"/>
          <w:sz w:val="21"/>
          <w:szCs w:val="21"/>
        </w:rPr>
        <w:t> from the American Association of State Colleges and Universities</w:t>
      </w:r>
      <w:r w:rsidR="0028072E">
        <w:rPr>
          <w:rFonts w:ascii="Georgia" w:hAnsi="Georgia"/>
          <w:sz w:val="21"/>
          <w:szCs w:val="21"/>
        </w:rPr>
        <w:t>,</w:t>
      </w:r>
      <w:r w:rsidRPr="003D526D">
        <w:rPr>
          <w:rFonts w:ascii="Georgia" w:hAnsi="Georgia"/>
          <w:sz w:val="21"/>
          <w:szCs w:val="21"/>
        </w:rPr>
        <w:t> “for its outstanding results and potential to influence and serve as a model for other institutions.”</w:t>
      </w:r>
    </w:p>
    <w:p w14:paraId="26A65AC3" w14:textId="74825457" w:rsidR="005F6135" w:rsidRPr="003D526D" w:rsidRDefault="6094BC0B" w:rsidP="005F6135">
      <w:pPr>
        <w:rPr>
          <w:rFonts w:ascii="Georgia" w:hAnsi="Georgia"/>
          <w:sz w:val="21"/>
          <w:szCs w:val="21"/>
        </w:rPr>
      </w:pPr>
      <w:r w:rsidRPr="7122D67E">
        <w:rPr>
          <w:rFonts w:ascii="Georgia" w:hAnsi="Georgia"/>
          <w:sz w:val="21"/>
          <w:szCs w:val="21"/>
        </w:rPr>
        <w:t>Nearly</w:t>
      </w:r>
      <w:r w:rsidR="005F6135" w:rsidRPr="7122D67E">
        <w:rPr>
          <w:rFonts w:ascii="Georgia" w:hAnsi="Georgia"/>
          <w:sz w:val="21"/>
          <w:szCs w:val="21"/>
        </w:rPr>
        <w:t xml:space="preserve"> 1,000 students enroll each year in CEIP, completing hands-on co-ops and internships at more than 500 companies in Wisconsin and nationally. More than 27,000 UW-Stout students have benefited from the program since its inception in 1982.</w:t>
      </w:r>
    </w:p>
    <w:p w14:paraId="56F4A98B" w14:textId="77777777" w:rsidR="005F6135" w:rsidRDefault="005F6135" w:rsidP="005F6135">
      <w:pPr>
        <w:rPr>
          <w:rFonts w:ascii="Georgia" w:hAnsi="Georgia"/>
          <w:sz w:val="21"/>
          <w:szCs w:val="21"/>
        </w:rPr>
      </w:pPr>
      <w:r w:rsidRPr="003D526D">
        <w:rPr>
          <w:rFonts w:ascii="Georgia" w:hAnsi="Georgia"/>
          <w:sz w:val="21"/>
          <w:szCs w:val="21"/>
        </w:rPr>
        <w:t>UW-Stout’s </w:t>
      </w:r>
      <w:hyperlink r:id="rId46" w:tgtFrame="_blank" w:history="1">
        <w:r w:rsidRPr="003D526D">
          <w:rPr>
            <w:rStyle w:val="Hyperlink"/>
            <w:rFonts w:ascii="Georgia" w:hAnsi="Georgia"/>
            <w:sz w:val="21"/>
            <w:szCs w:val="21"/>
          </w:rPr>
          <w:t>Career Outcomes site</w:t>
        </w:r>
      </w:hyperlink>
      <w:r w:rsidRPr="003D526D">
        <w:rPr>
          <w:rFonts w:ascii="Georgia" w:hAnsi="Georgia"/>
          <w:sz w:val="21"/>
          <w:szCs w:val="21"/>
        </w:rPr>
        <w:t> provides First Destination and CEIP reports. Student success is the leading goal of UW-Stout’s </w:t>
      </w:r>
      <w:hyperlink r:id="rId47" w:tgtFrame="_blank" w:history="1">
        <w:r w:rsidRPr="003D526D">
          <w:rPr>
            <w:rStyle w:val="Hyperlink"/>
            <w:rFonts w:ascii="Georgia" w:hAnsi="Georgia"/>
            <w:sz w:val="21"/>
            <w:szCs w:val="21"/>
          </w:rPr>
          <w:t>FOCUS2030 strategic plan</w:t>
        </w:r>
      </w:hyperlink>
      <w:r w:rsidRPr="003D526D">
        <w:rPr>
          <w:rFonts w:ascii="Georgia" w:hAnsi="Georgia"/>
          <w:sz w:val="21"/>
          <w:szCs w:val="21"/>
        </w:rPr>
        <w:t>.</w:t>
      </w:r>
    </w:p>
    <w:p w14:paraId="3CC03C50" w14:textId="27771FB6" w:rsidR="005F6135" w:rsidRDefault="005F6135" w:rsidP="003D526D">
      <w:pPr>
        <w:rPr>
          <w:rFonts w:ascii="Georgia" w:hAnsi="Georgia"/>
          <w:sz w:val="21"/>
          <w:szCs w:val="21"/>
        </w:rPr>
      </w:pPr>
      <w:r w:rsidRPr="7122D67E">
        <w:rPr>
          <w:rFonts w:ascii="Georgia" w:hAnsi="Georgia"/>
          <w:sz w:val="21"/>
          <w:szCs w:val="21"/>
        </w:rPr>
        <w:t>The Spring 202</w:t>
      </w:r>
      <w:r w:rsidR="704231CC" w:rsidRPr="7122D67E">
        <w:rPr>
          <w:rFonts w:ascii="Georgia" w:hAnsi="Georgia"/>
          <w:sz w:val="21"/>
          <w:szCs w:val="21"/>
        </w:rPr>
        <w:t>6</w:t>
      </w:r>
      <w:r w:rsidRPr="7122D67E">
        <w:rPr>
          <w:rFonts w:ascii="Georgia" w:hAnsi="Georgia"/>
          <w:sz w:val="21"/>
          <w:szCs w:val="21"/>
        </w:rPr>
        <w:t xml:space="preserve"> Career Conference will be held</w:t>
      </w:r>
      <w:r w:rsidR="007764A4" w:rsidRPr="7122D67E">
        <w:rPr>
          <w:rFonts w:ascii="Georgia" w:hAnsi="Georgia"/>
          <w:sz w:val="21"/>
          <w:szCs w:val="21"/>
        </w:rPr>
        <w:t xml:space="preserve"> Monday, Feb. 23, to Thursday, Feb. </w:t>
      </w:r>
      <w:r w:rsidR="000352A2" w:rsidRPr="7122D67E">
        <w:rPr>
          <w:rFonts w:ascii="Georgia" w:hAnsi="Georgia"/>
          <w:sz w:val="21"/>
          <w:szCs w:val="21"/>
        </w:rPr>
        <w:t>26, 2026.</w:t>
      </w:r>
    </w:p>
    <w:p w14:paraId="5B59BB3C" w14:textId="319A690B" w:rsidR="008829B1" w:rsidRPr="006E57CA" w:rsidRDefault="008829B1" w:rsidP="008829B1">
      <w:pPr>
        <w:rPr>
          <w:rFonts w:ascii="Georgia Pro" w:hAnsi="Georgia Pro"/>
          <w:i/>
          <w:iCs/>
          <w:sz w:val="21"/>
          <w:szCs w:val="21"/>
        </w:rPr>
      </w:pPr>
      <w:r w:rsidRPr="007D0743">
        <w:rPr>
          <w:rFonts w:ascii="Georgia Pro" w:hAnsi="Georgia Pro"/>
          <w:i/>
          <w:iCs/>
          <w:sz w:val="21"/>
          <w:szCs w:val="21"/>
        </w:rPr>
        <w:t>UW-Stout, a member of the </w:t>
      </w:r>
      <w:hyperlink r:id="rId48" w:tgtFrame="_blank" w:tooltip="Original URL: https://www.wisconsin.edu/. Click or tap if you trust this link." w:history="1">
        <w:r w:rsidRPr="007D0743">
          <w:rPr>
            <w:rStyle w:val="Hyperlink"/>
            <w:rFonts w:ascii="Georgia Pro" w:hAnsi="Georgia Pro"/>
            <w:i/>
            <w:iCs/>
            <w:sz w:val="21"/>
            <w:szCs w:val="21"/>
          </w:rPr>
          <w:t>Universities of Wisconsin</w:t>
        </w:r>
      </w:hyperlink>
      <w:r w:rsidRPr="007D0743">
        <w:rPr>
          <w:rFonts w:ascii="Georgia Pro" w:hAnsi="Georgia Pro"/>
          <w:i/>
          <w:iCs/>
          <w:sz w:val="21"/>
          <w:szCs w:val="21"/>
        </w:rPr>
        <w:t>, is </w:t>
      </w:r>
      <w:hyperlink r:id="rId49" w:tgtFrame="_blank" w:tooltip="Original URL: https://www.uwstout.edu/about-us/our-polytechnic-advantage. Click or tap if you trust this link." w:history="1">
        <w:r w:rsidRPr="007D0743">
          <w:rPr>
            <w:rStyle w:val="Hyperlink"/>
            <w:rFonts w:ascii="Georgia Pro" w:hAnsi="Georgia Pro"/>
            <w:i/>
            <w:iCs/>
            <w:sz w:val="21"/>
            <w:szCs w:val="21"/>
          </w:rPr>
          <w:t>Wisconsin’s Polytechnic University</w:t>
        </w:r>
      </w:hyperlink>
      <w:r w:rsidRPr="007D0743">
        <w:rPr>
          <w:rFonts w:ascii="Georgia Pro" w:hAnsi="Georgia Pro"/>
          <w:i/>
          <w:iCs/>
          <w:sz w:val="21"/>
          <w:szCs w:val="21"/>
        </w:rPr>
        <w:t xml:space="preserve">, with a focus on applied learning, collaboration with business and industry, and career outcomes. Learn </w:t>
      </w:r>
      <w:r w:rsidRPr="006E57CA">
        <w:rPr>
          <w:rFonts w:ascii="Georgia Pro" w:hAnsi="Georgia Pro"/>
          <w:i/>
          <w:iCs/>
          <w:sz w:val="21"/>
          <w:szCs w:val="21"/>
        </w:rPr>
        <w:t>more via the </w:t>
      </w:r>
      <w:hyperlink r:id="rId50" w:tgtFrame="_blank" w:tooltip="Original URL: https://www.uwstout.edu/focus-2030-plan-initiatives. Click or tap if you trust this link." w:history="1">
        <w:r w:rsidRPr="006E57CA">
          <w:rPr>
            <w:rStyle w:val="Hyperlink"/>
            <w:rFonts w:ascii="Georgia Pro" w:hAnsi="Georgia Pro"/>
            <w:i/>
            <w:iCs/>
            <w:sz w:val="21"/>
            <w:szCs w:val="21"/>
          </w:rPr>
          <w:t>FOCUS2030</w:t>
        </w:r>
      </w:hyperlink>
      <w:r w:rsidRPr="006E57CA">
        <w:rPr>
          <w:rFonts w:ascii="Georgia Pro" w:hAnsi="Georgia Pro"/>
          <w:i/>
          <w:iCs/>
          <w:sz w:val="21"/>
          <w:szCs w:val="21"/>
        </w:rPr>
        <w:t> strategic plan. </w:t>
      </w:r>
    </w:p>
    <w:p w14:paraId="3052AC6D" w14:textId="28658754" w:rsidR="008829B1" w:rsidRPr="006E57CA" w:rsidRDefault="008829B1" w:rsidP="008829B1">
      <w:pPr>
        <w:rPr>
          <w:rFonts w:ascii="Georgia Pro" w:hAnsi="Georgia Pro"/>
          <w:sz w:val="21"/>
          <w:szCs w:val="21"/>
        </w:rPr>
      </w:pPr>
      <w:r w:rsidRPr="006E57CA">
        <w:rPr>
          <w:rFonts w:ascii="Georgia Pro" w:hAnsi="Georgia Pro"/>
          <w:sz w:val="21"/>
          <w:szCs w:val="21"/>
        </w:rPr>
        <w:t>###</w:t>
      </w:r>
    </w:p>
    <w:p w14:paraId="17BC17AE" w14:textId="29F3187D" w:rsidR="008829B1" w:rsidRPr="006E57CA" w:rsidRDefault="008829B1" w:rsidP="008829B1">
      <w:pPr>
        <w:rPr>
          <w:rFonts w:ascii="Georgia Pro" w:hAnsi="Georgia Pro"/>
          <w:sz w:val="21"/>
          <w:szCs w:val="21"/>
        </w:rPr>
      </w:pPr>
      <w:r w:rsidRPr="006E57CA">
        <w:rPr>
          <w:rFonts w:ascii="Georgia Pro" w:hAnsi="Georgia Pro"/>
          <w:b/>
          <w:bCs/>
          <w:sz w:val="21"/>
          <w:szCs w:val="21"/>
        </w:rPr>
        <w:t>Photos</w:t>
      </w:r>
    </w:p>
    <w:p w14:paraId="258279C8" w14:textId="77777777" w:rsidR="00F279FD" w:rsidRDefault="003C1ED9" w:rsidP="003D526D">
      <w:pPr>
        <w:rPr>
          <w:rFonts w:ascii="Georgia Pro" w:hAnsi="Georgia Pro"/>
          <w:sz w:val="21"/>
          <w:szCs w:val="21"/>
        </w:rPr>
      </w:pPr>
      <w:r w:rsidRPr="006E57CA">
        <w:rPr>
          <w:rFonts w:ascii="Georgia Pro" w:hAnsi="Georgia Pro"/>
          <w:sz w:val="21"/>
          <w:szCs w:val="21"/>
        </w:rPr>
        <w:t xml:space="preserve">Students and </w:t>
      </w:r>
      <w:r w:rsidR="005F3BAF" w:rsidRPr="006E57CA">
        <w:rPr>
          <w:rFonts w:ascii="Georgia Pro" w:hAnsi="Georgia Pro"/>
          <w:sz w:val="21"/>
          <w:szCs w:val="21"/>
        </w:rPr>
        <w:t>employer recruiters connect at the four-day Career Conference</w:t>
      </w:r>
      <w:r w:rsidR="00F279FD">
        <w:rPr>
          <w:rFonts w:ascii="Georgia Pro" w:hAnsi="Georgia Pro"/>
          <w:sz w:val="21"/>
          <w:szCs w:val="21"/>
        </w:rPr>
        <w:t>.</w:t>
      </w:r>
    </w:p>
    <w:p w14:paraId="49EA1300" w14:textId="3B2D5182" w:rsidR="008829B1" w:rsidRDefault="00F279FD" w:rsidP="003D526D">
      <w:pPr>
        <w:rPr>
          <w:rFonts w:ascii="Georgia Pro" w:hAnsi="Georgia Pro"/>
          <w:sz w:val="21"/>
          <w:szCs w:val="21"/>
        </w:rPr>
      </w:pPr>
      <w:r>
        <w:rPr>
          <w:rFonts w:ascii="Georgia Pro" w:hAnsi="Georgia Pro"/>
          <w:sz w:val="21"/>
          <w:szCs w:val="21"/>
        </w:rPr>
        <w:t>Each d</w:t>
      </w:r>
      <w:r w:rsidR="005F3BAF" w:rsidRPr="006E57CA">
        <w:rPr>
          <w:rFonts w:ascii="Georgia Pro" w:hAnsi="Georgia Pro"/>
          <w:sz w:val="21"/>
          <w:szCs w:val="21"/>
        </w:rPr>
        <w:t>ay</w:t>
      </w:r>
      <w:r>
        <w:rPr>
          <w:rFonts w:ascii="Georgia Pro" w:hAnsi="Georgia Pro"/>
          <w:sz w:val="21"/>
          <w:szCs w:val="21"/>
        </w:rPr>
        <w:t xml:space="preserve"> is</w:t>
      </w:r>
      <w:r w:rsidR="005F3BAF" w:rsidRPr="006E57CA">
        <w:rPr>
          <w:rFonts w:ascii="Georgia Pro" w:hAnsi="Georgia Pro"/>
          <w:sz w:val="21"/>
          <w:szCs w:val="21"/>
        </w:rPr>
        <w:t xml:space="preserve"> dedicated to </w:t>
      </w:r>
      <w:r w:rsidR="00CD21DB" w:rsidRPr="006E57CA">
        <w:rPr>
          <w:rFonts w:ascii="Georgia Pro" w:hAnsi="Georgia Pro"/>
          <w:sz w:val="21"/>
          <w:szCs w:val="21"/>
        </w:rPr>
        <w:t>individual fields, including computing, packaging, science and engineering, construction</w:t>
      </w:r>
      <w:r w:rsidR="006E57CA" w:rsidRPr="006E57CA">
        <w:rPr>
          <w:rFonts w:ascii="Georgia Pro" w:hAnsi="Georgia Pro"/>
          <w:sz w:val="21"/>
          <w:szCs w:val="21"/>
        </w:rPr>
        <w:t>, and management.</w:t>
      </w:r>
    </w:p>
    <w:p w14:paraId="1BC283E1" w14:textId="738F05CE" w:rsidR="00F279FD" w:rsidRDefault="00F279FD" w:rsidP="003D526D">
      <w:pPr>
        <w:rPr>
          <w:rFonts w:ascii="Georgia Pro" w:hAnsi="Georgia Pro"/>
          <w:sz w:val="21"/>
          <w:szCs w:val="21"/>
        </w:rPr>
      </w:pPr>
      <w:r>
        <w:rPr>
          <w:rFonts w:ascii="Georgia Pro" w:hAnsi="Georgia Pro"/>
          <w:sz w:val="21"/>
          <w:szCs w:val="21"/>
        </w:rPr>
        <w:t>More than 2,000 students will attend over the four day</w:t>
      </w:r>
      <w:r w:rsidR="00485F8A">
        <w:rPr>
          <w:rFonts w:ascii="Georgia Pro" w:hAnsi="Georgia Pro"/>
          <w:sz w:val="21"/>
          <w:szCs w:val="21"/>
        </w:rPr>
        <w:t>s</w:t>
      </w:r>
      <w:r>
        <w:rPr>
          <w:rFonts w:ascii="Georgia Pro" w:hAnsi="Georgia Pro"/>
          <w:sz w:val="21"/>
          <w:szCs w:val="21"/>
        </w:rPr>
        <w:t>.</w:t>
      </w:r>
    </w:p>
    <w:p w14:paraId="27C71921" w14:textId="06AF6F2A" w:rsidR="00F279FD" w:rsidRPr="006E57CA" w:rsidRDefault="00265110" w:rsidP="003D526D">
      <w:pPr>
        <w:rPr>
          <w:rFonts w:ascii="Georgia Pro" w:hAnsi="Georgia Pro"/>
          <w:sz w:val="21"/>
          <w:szCs w:val="21"/>
        </w:rPr>
      </w:pPr>
      <w:r>
        <w:rPr>
          <w:rFonts w:ascii="Georgia Pro" w:hAnsi="Georgia Pro"/>
          <w:sz w:val="21"/>
          <w:szCs w:val="21"/>
        </w:rPr>
        <w:t xml:space="preserve">Nearly 350 </w:t>
      </w:r>
      <w:r w:rsidR="00042F9A">
        <w:rPr>
          <w:rFonts w:ascii="Georgia Pro" w:hAnsi="Georgia Pro"/>
          <w:sz w:val="21"/>
          <w:szCs w:val="21"/>
        </w:rPr>
        <w:t>companies from around the nation attend to recruit interns and employees.</w:t>
      </w:r>
    </w:p>
    <w:p w14:paraId="79E18A09" w14:textId="4DF59A2E" w:rsidR="005C789D" w:rsidRPr="005E2544" w:rsidRDefault="00C9058B" w:rsidP="003D526D">
      <w:pPr>
        <w:rPr>
          <w:rFonts w:ascii="Georgia Pro" w:hAnsi="Georgia Pro"/>
          <w:sz w:val="21"/>
          <w:szCs w:val="21"/>
        </w:rPr>
      </w:pPr>
      <w:r w:rsidRPr="00C9058B">
        <w:rPr>
          <w:rFonts w:ascii="Georgia Pro" w:hAnsi="Georgia Pro"/>
          <w:sz w:val="21"/>
          <w:szCs w:val="21"/>
        </w:rPr>
        <w:t>UW-Stout students and alumni are encouraged to attend any and all days.</w:t>
      </w:r>
    </w:p>
    <w:sectPr w:rsidR="005C789D" w:rsidRPr="005E2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62C7"/>
    <w:multiLevelType w:val="multilevel"/>
    <w:tmpl w:val="8450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FC4E7F"/>
    <w:multiLevelType w:val="multilevel"/>
    <w:tmpl w:val="3D32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D7ACD"/>
    <w:multiLevelType w:val="multilevel"/>
    <w:tmpl w:val="B2BA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90DFA"/>
    <w:multiLevelType w:val="multilevel"/>
    <w:tmpl w:val="DAA0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627A5B"/>
    <w:multiLevelType w:val="multilevel"/>
    <w:tmpl w:val="A894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CE3FFF"/>
    <w:multiLevelType w:val="multilevel"/>
    <w:tmpl w:val="98DC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F17D19"/>
    <w:multiLevelType w:val="multilevel"/>
    <w:tmpl w:val="00147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7A6760"/>
    <w:multiLevelType w:val="hybridMultilevel"/>
    <w:tmpl w:val="488ED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5546C"/>
    <w:multiLevelType w:val="multilevel"/>
    <w:tmpl w:val="14F4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D71120"/>
    <w:multiLevelType w:val="hybridMultilevel"/>
    <w:tmpl w:val="C3CE324A"/>
    <w:lvl w:ilvl="0" w:tplc="F83A78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E6E5D"/>
    <w:multiLevelType w:val="multilevel"/>
    <w:tmpl w:val="5E20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CC5E0A"/>
    <w:multiLevelType w:val="multilevel"/>
    <w:tmpl w:val="C23A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5789049">
    <w:abstractNumId w:val="8"/>
  </w:num>
  <w:num w:numId="2" w16cid:durableId="945042729">
    <w:abstractNumId w:val="2"/>
  </w:num>
  <w:num w:numId="3" w16cid:durableId="1735934746">
    <w:abstractNumId w:val="9"/>
  </w:num>
  <w:num w:numId="4" w16cid:durableId="1712874400">
    <w:abstractNumId w:val="7"/>
  </w:num>
  <w:num w:numId="5" w16cid:durableId="2050713897">
    <w:abstractNumId w:val="11"/>
  </w:num>
  <w:num w:numId="6" w16cid:durableId="164322435">
    <w:abstractNumId w:val="6"/>
  </w:num>
  <w:num w:numId="7" w16cid:durableId="671832157">
    <w:abstractNumId w:val="3"/>
  </w:num>
  <w:num w:numId="8" w16cid:durableId="449785394">
    <w:abstractNumId w:val="4"/>
  </w:num>
  <w:num w:numId="9" w16cid:durableId="1188105989">
    <w:abstractNumId w:val="5"/>
  </w:num>
  <w:num w:numId="10" w16cid:durableId="671182749">
    <w:abstractNumId w:val="10"/>
  </w:num>
  <w:num w:numId="11" w16cid:durableId="472985025">
    <w:abstractNumId w:val="0"/>
  </w:num>
  <w:num w:numId="12" w16cid:durableId="900209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6D"/>
    <w:rsid w:val="000352A2"/>
    <w:rsid w:val="00040D47"/>
    <w:rsid w:val="00042F9A"/>
    <w:rsid w:val="0006527B"/>
    <w:rsid w:val="00067A8B"/>
    <w:rsid w:val="00067CF3"/>
    <w:rsid w:val="0007358E"/>
    <w:rsid w:val="00083A30"/>
    <w:rsid w:val="00083FA1"/>
    <w:rsid w:val="00096D68"/>
    <w:rsid w:val="000A5CAD"/>
    <w:rsid w:val="000B4F57"/>
    <w:rsid w:val="000E0A16"/>
    <w:rsid w:val="0010223F"/>
    <w:rsid w:val="00105B14"/>
    <w:rsid w:val="0011718D"/>
    <w:rsid w:val="00132D93"/>
    <w:rsid w:val="001369DD"/>
    <w:rsid w:val="001556F7"/>
    <w:rsid w:val="00174E2E"/>
    <w:rsid w:val="00185C8A"/>
    <w:rsid w:val="00186000"/>
    <w:rsid w:val="00187E40"/>
    <w:rsid w:val="0019364B"/>
    <w:rsid w:val="001A1EFD"/>
    <w:rsid w:val="001A738D"/>
    <w:rsid w:val="001B1EC5"/>
    <w:rsid w:val="001B2A75"/>
    <w:rsid w:val="001B2CAE"/>
    <w:rsid w:val="001B58DC"/>
    <w:rsid w:val="001B7E2C"/>
    <w:rsid w:val="001C035C"/>
    <w:rsid w:val="001C6B9E"/>
    <w:rsid w:val="001E1D67"/>
    <w:rsid w:val="001E365C"/>
    <w:rsid w:val="00205FE7"/>
    <w:rsid w:val="00212D4E"/>
    <w:rsid w:val="0022038D"/>
    <w:rsid w:val="002277F5"/>
    <w:rsid w:val="002537E6"/>
    <w:rsid w:val="00255563"/>
    <w:rsid w:val="00265110"/>
    <w:rsid w:val="0028072E"/>
    <w:rsid w:val="00281126"/>
    <w:rsid w:val="00281AD5"/>
    <w:rsid w:val="00290653"/>
    <w:rsid w:val="002B1C6C"/>
    <w:rsid w:val="002B2178"/>
    <w:rsid w:val="002B6366"/>
    <w:rsid w:val="002C234B"/>
    <w:rsid w:val="002D4C18"/>
    <w:rsid w:val="002E03C9"/>
    <w:rsid w:val="002E66C1"/>
    <w:rsid w:val="003024F4"/>
    <w:rsid w:val="0030411C"/>
    <w:rsid w:val="00321836"/>
    <w:rsid w:val="00351863"/>
    <w:rsid w:val="00353262"/>
    <w:rsid w:val="00354E2F"/>
    <w:rsid w:val="00357B16"/>
    <w:rsid w:val="0036639E"/>
    <w:rsid w:val="00367FFA"/>
    <w:rsid w:val="00372527"/>
    <w:rsid w:val="00382862"/>
    <w:rsid w:val="00396EDD"/>
    <w:rsid w:val="00396EFD"/>
    <w:rsid w:val="003A2FD7"/>
    <w:rsid w:val="003B1D5C"/>
    <w:rsid w:val="003B4373"/>
    <w:rsid w:val="003C1ED9"/>
    <w:rsid w:val="003C4BD7"/>
    <w:rsid w:val="003D0988"/>
    <w:rsid w:val="003D526D"/>
    <w:rsid w:val="003E5A3A"/>
    <w:rsid w:val="003F590F"/>
    <w:rsid w:val="003F5E1E"/>
    <w:rsid w:val="00411C4E"/>
    <w:rsid w:val="00414AA7"/>
    <w:rsid w:val="00417DF1"/>
    <w:rsid w:val="00435D1B"/>
    <w:rsid w:val="004378B9"/>
    <w:rsid w:val="004621B4"/>
    <w:rsid w:val="00472B26"/>
    <w:rsid w:val="00474F27"/>
    <w:rsid w:val="00476052"/>
    <w:rsid w:val="004806CD"/>
    <w:rsid w:val="00485F8A"/>
    <w:rsid w:val="00486D39"/>
    <w:rsid w:val="004A4B19"/>
    <w:rsid w:val="004C3359"/>
    <w:rsid w:val="004D2091"/>
    <w:rsid w:val="004D29CE"/>
    <w:rsid w:val="004D3E3D"/>
    <w:rsid w:val="004D7230"/>
    <w:rsid w:val="004D7B81"/>
    <w:rsid w:val="004E16AA"/>
    <w:rsid w:val="004E323D"/>
    <w:rsid w:val="004E3750"/>
    <w:rsid w:val="004E3D89"/>
    <w:rsid w:val="004F13BD"/>
    <w:rsid w:val="005530A2"/>
    <w:rsid w:val="00555435"/>
    <w:rsid w:val="00555514"/>
    <w:rsid w:val="00556415"/>
    <w:rsid w:val="00557C71"/>
    <w:rsid w:val="00586F36"/>
    <w:rsid w:val="00590D8A"/>
    <w:rsid w:val="00596E11"/>
    <w:rsid w:val="005C0AE8"/>
    <w:rsid w:val="005C38DB"/>
    <w:rsid w:val="005C789D"/>
    <w:rsid w:val="005D1907"/>
    <w:rsid w:val="005E2544"/>
    <w:rsid w:val="005E6F8E"/>
    <w:rsid w:val="005F2C30"/>
    <w:rsid w:val="005F2D32"/>
    <w:rsid w:val="005F3BAF"/>
    <w:rsid w:val="005F6135"/>
    <w:rsid w:val="005F6240"/>
    <w:rsid w:val="00615E47"/>
    <w:rsid w:val="00616C40"/>
    <w:rsid w:val="00617870"/>
    <w:rsid w:val="00623A6D"/>
    <w:rsid w:val="0062673F"/>
    <w:rsid w:val="00626B97"/>
    <w:rsid w:val="006333EA"/>
    <w:rsid w:val="006360CF"/>
    <w:rsid w:val="00643793"/>
    <w:rsid w:val="006464C0"/>
    <w:rsid w:val="00647FF0"/>
    <w:rsid w:val="00652DEE"/>
    <w:rsid w:val="0065647C"/>
    <w:rsid w:val="0066173A"/>
    <w:rsid w:val="00671966"/>
    <w:rsid w:val="0067389A"/>
    <w:rsid w:val="0067579E"/>
    <w:rsid w:val="00677822"/>
    <w:rsid w:val="006B17DB"/>
    <w:rsid w:val="006C1ADB"/>
    <w:rsid w:val="006E284E"/>
    <w:rsid w:val="006E5236"/>
    <w:rsid w:val="006E57CA"/>
    <w:rsid w:val="006E6BA0"/>
    <w:rsid w:val="006F0A6A"/>
    <w:rsid w:val="006F3BFE"/>
    <w:rsid w:val="00710B7E"/>
    <w:rsid w:val="007335CB"/>
    <w:rsid w:val="0073796F"/>
    <w:rsid w:val="00746E6F"/>
    <w:rsid w:val="00756114"/>
    <w:rsid w:val="00761753"/>
    <w:rsid w:val="00764244"/>
    <w:rsid w:val="007764A4"/>
    <w:rsid w:val="007852D9"/>
    <w:rsid w:val="00792390"/>
    <w:rsid w:val="00796FBD"/>
    <w:rsid w:val="007A2FE9"/>
    <w:rsid w:val="007B1179"/>
    <w:rsid w:val="007B3579"/>
    <w:rsid w:val="007D1135"/>
    <w:rsid w:val="007E7000"/>
    <w:rsid w:val="007F387C"/>
    <w:rsid w:val="00806CC7"/>
    <w:rsid w:val="00820118"/>
    <w:rsid w:val="00830FA9"/>
    <w:rsid w:val="00840A8E"/>
    <w:rsid w:val="00854D8C"/>
    <w:rsid w:val="00861F56"/>
    <w:rsid w:val="00877CF2"/>
    <w:rsid w:val="008829B1"/>
    <w:rsid w:val="008A4333"/>
    <w:rsid w:val="008B43D1"/>
    <w:rsid w:val="008D7D1C"/>
    <w:rsid w:val="008E27FE"/>
    <w:rsid w:val="008F1C03"/>
    <w:rsid w:val="008F5D98"/>
    <w:rsid w:val="00912CC7"/>
    <w:rsid w:val="00924B02"/>
    <w:rsid w:val="0092543C"/>
    <w:rsid w:val="00943506"/>
    <w:rsid w:val="00975771"/>
    <w:rsid w:val="00985AE6"/>
    <w:rsid w:val="009A6DB6"/>
    <w:rsid w:val="009C4D7C"/>
    <w:rsid w:val="009D382F"/>
    <w:rsid w:val="009D3849"/>
    <w:rsid w:val="009D7D1F"/>
    <w:rsid w:val="009F2F22"/>
    <w:rsid w:val="009F57FB"/>
    <w:rsid w:val="00A2469A"/>
    <w:rsid w:val="00A2658A"/>
    <w:rsid w:val="00A33CCA"/>
    <w:rsid w:val="00A37167"/>
    <w:rsid w:val="00A63AFE"/>
    <w:rsid w:val="00A77091"/>
    <w:rsid w:val="00A81CB4"/>
    <w:rsid w:val="00AA7938"/>
    <w:rsid w:val="00AC271A"/>
    <w:rsid w:val="00AD058A"/>
    <w:rsid w:val="00AE0B7F"/>
    <w:rsid w:val="00AF128F"/>
    <w:rsid w:val="00AF1D16"/>
    <w:rsid w:val="00B15523"/>
    <w:rsid w:val="00B34BE7"/>
    <w:rsid w:val="00B3D7F6"/>
    <w:rsid w:val="00B441A2"/>
    <w:rsid w:val="00B56A33"/>
    <w:rsid w:val="00B630FE"/>
    <w:rsid w:val="00B670EF"/>
    <w:rsid w:val="00B70C8A"/>
    <w:rsid w:val="00B71454"/>
    <w:rsid w:val="00B729D9"/>
    <w:rsid w:val="00B9294B"/>
    <w:rsid w:val="00B94927"/>
    <w:rsid w:val="00BA1363"/>
    <w:rsid w:val="00BB3E10"/>
    <w:rsid w:val="00BC4378"/>
    <w:rsid w:val="00BD0A57"/>
    <w:rsid w:val="00BE7831"/>
    <w:rsid w:val="00BF58E7"/>
    <w:rsid w:val="00BF7454"/>
    <w:rsid w:val="00C04E3B"/>
    <w:rsid w:val="00C07E48"/>
    <w:rsid w:val="00C41996"/>
    <w:rsid w:val="00C53A33"/>
    <w:rsid w:val="00C570C4"/>
    <w:rsid w:val="00C61D81"/>
    <w:rsid w:val="00C734C1"/>
    <w:rsid w:val="00C736D4"/>
    <w:rsid w:val="00C8547B"/>
    <w:rsid w:val="00C9058B"/>
    <w:rsid w:val="00CA098D"/>
    <w:rsid w:val="00CB114C"/>
    <w:rsid w:val="00CC17A0"/>
    <w:rsid w:val="00CD21DB"/>
    <w:rsid w:val="00CD2468"/>
    <w:rsid w:val="00CD3810"/>
    <w:rsid w:val="00CE336A"/>
    <w:rsid w:val="00CE475F"/>
    <w:rsid w:val="00CF1EC2"/>
    <w:rsid w:val="00D05223"/>
    <w:rsid w:val="00D06482"/>
    <w:rsid w:val="00D069A2"/>
    <w:rsid w:val="00D06EB7"/>
    <w:rsid w:val="00D13914"/>
    <w:rsid w:val="00D13C28"/>
    <w:rsid w:val="00D222DD"/>
    <w:rsid w:val="00D23536"/>
    <w:rsid w:val="00D25EC4"/>
    <w:rsid w:val="00D61861"/>
    <w:rsid w:val="00D61958"/>
    <w:rsid w:val="00D75501"/>
    <w:rsid w:val="00D84D00"/>
    <w:rsid w:val="00D865B5"/>
    <w:rsid w:val="00D87455"/>
    <w:rsid w:val="00DA799E"/>
    <w:rsid w:val="00DC447A"/>
    <w:rsid w:val="00E11BD6"/>
    <w:rsid w:val="00E3050D"/>
    <w:rsid w:val="00E3144C"/>
    <w:rsid w:val="00E349D8"/>
    <w:rsid w:val="00E34C9D"/>
    <w:rsid w:val="00E44800"/>
    <w:rsid w:val="00E450B2"/>
    <w:rsid w:val="00E575F6"/>
    <w:rsid w:val="00E664B5"/>
    <w:rsid w:val="00E84AC1"/>
    <w:rsid w:val="00EA3894"/>
    <w:rsid w:val="00EA64A3"/>
    <w:rsid w:val="00EA7907"/>
    <w:rsid w:val="00EB1D5A"/>
    <w:rsid w:val="00EC09BE"/>
    <w:rsid w:val="00ED4F15"/>
    <w:rsid w:val="00EE205A"/>
    <w:rsid w:val="00EF5D2F"/>
    <w:rsid w:val="00F128B2"/>
    <w:rsid w:val="00F20605"/>
    <w:rsid w:val="00F223B1"/>
    <w:rsid w:val="00F279FD"/>
    <w:rsid w:val="00F3593F"/>
    <w:rsid w:val="00F71D24"/>
    <w:rsid w:val="00F90E08"/>
    <w:rsid w:val="00F91984"/>
    <w:rsid w:val="00FE4E86"/>
    <w:rsid w:val="01435C08"/>
    <w:rsid w:val="02B61705"/>
    <w:rsid w:val="02B9B438"/>
    <w:rsid w:val="03C21785"/>
    <w:rsid w:val="048A3E6D"/>
    <w:rsid w:val="049EB941"/>
    <w:rsid w:val="061ABEB4"/>
    <w:rsid w:val="075499E3"/>
    <w:rsid w:val="080981FD"/>
    <w:rsid w:val="0836E8B8"/>
    <w:rsid w:val="0D2EC7AE"/>
    <w:rsid w:val="0D83CA72"/>
    <w:rsid w:val="0EC7ACC8"/>
    <w:rsid w:val="0F5BFAD3"/>
    <w:rsid w:val="1121C4F7"/>
    <w:rsid w:val="11A31E0A"/>
    <w:rsid w:val="1236D385"/>
    <w:rsid w:val="123A6B83"/>
    <w:rsid w:val="1778FAAE"/>
    <w:rsid w:val="1D0E0014"/>
    <w:rsid w:val="235888F0"/>
    <w:rsid w:val="2577F294"/>
    <w:rsid w:val="25C889D3"/>
    <w:rsid w:val="25D66360"/>
    <w:rsid w:val="266199AF"/>
    <w:rsid w:val="26805413"/>
    <w:rsid w:val="299E41C7"/>
    <w:rsid w:val="2B02AB4A"/>
    <w:rsid w:val="2C9EB783"/>
    <w:rsid w:val="2F1672E6"/>
    <w:rsid w:val="3053550C"/>
    <w:rsid w:val="307AB99F"/>
    <w:rsid w:val="31EBB06F"/>
    <w:rsid w:val="33C29BC7"/>
    <w:rsid w:val="36F0E451"/>
    <w:rsid w:val="3975B22A"/>
    <w:rsid w:val="3CB03D54"/>
    <w:rsid w:val="3CB21507"/>
    <w:rsid w:val="3D11A100"/>
    <w:rsid w:val="3D35A4CA"/>
    <w:rsid w:val="3F76AC60"/>
    <w:rsid w:val="3F949E25"/>
    <w:rsid w:val="4149800B"/>
    <w:rsid w:val="47D8A97D"/>
    <w:rsid w:val="486B80BD"/>
    <w:rsid w:val="4A035F65"/>
    <w:rsid w:val="4C908711"/>
    <w:rsid w:val="4D95E9C8"/>
    <w:rsid w:val="4F8FC048"/>
    <w:rsid w:val="510EB9EC"/>
    <w:rsid w:val="52E9BE6B"/>
    <w:rsid w:val="55882C19"/>
    <w:rsid w:val="56A1A55C"/>
    <w:rsid w:val="589591A3"/>
    <w:rsid w:val="5E03E272"/>
    <w:rsid w:val="6094BC0B"/>
    <w:rsid w:val="61351854"/>
    <w:rsid w:val="627A2815"/>
    <w:rsid w:val="671391F4"/>
    <w:rsid w:val="6A850795"/>
    <w:rsid w:val="6CEAA80B"/>
    <w:rsid w:val="6EB5CA7F"/>
    <w:rsid w:val="6F896704"/>
    <w:rsid w:val="701B839B"/>
    <w:rsid w:val="704231CC"/>
    <w:rsid w:val="7122D67E"/>
    <w:rsid w:val="72AE512D"/>
    <w:rsid w:val="78A3DFFD"/>
    <w:rsid w:val="7B508988"/>
    <w:rsid w:val="7B946E00"/>
    <w:rsid w:val="7D7E6B44"/>
    <w:rsid w:val="7D863F85"/>
    <w:rsid w:val="7DB1880B"/>
    <w:rsid w:val="7DF42380"/>
    <w:rsid w:val="7E32DFA7"/>
    <w:rsid w:val="7E5157AD"/>
    <w:rsid w:val="7FFBE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65378"/>
  <w15:chartTrackingRefBased/>
  <w15:docId w15:val="{50864D00-A20E-43BB-94D8-D0E4084B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52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2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2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2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2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2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2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2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2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2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2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2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2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2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2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2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2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2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2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52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2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52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2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2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26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D526D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D52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2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69DD"/>
    <w:rPr>
      <w:color w:val="96607D" w:themeColor="followedHyperlink"/>
      <w:u w:val="single"/>
    </w:rPr>
  </w:style>
  <w:style w:type="paragraph" w:styleId="NoSpacing">
    <w:name w:val="No Spacing"/>
    <w:aliases w:val="Clips Body"/>
    <w:link w:val="NoSpacingChar"/>
    <w:uiPriority w:val="1"/>
    <w:qFormat/>
    <w:rsid w:val="006E5236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50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75501"/>
    <w:rPr>
      <w:color w:val="2B579A"/>
      <w:shd w:val="clear" w:color="auto" w:fill="E1DFDD"/>
    </w:rPr>
  </w:style>
  <w:style w:type="character" w:customStyle="1" w:styleId="NoSpacingChar">
    <w:name w:val="No Spacing Char"/>
    <w:aliases w:val="Clips Body Char"/>
    <w:basedOn w:val="DefaultParagraphFont"/>
    <w:link w:val="NoSpacing"/>
    <w:uiPriority w:val="1"/>
    <w:locked/>
    <w:rsid w:val="00882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8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9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8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1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16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81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24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6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1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3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9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2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1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4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7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7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0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61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9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8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1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2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19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07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45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79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3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2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1500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917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0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395883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8952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6636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853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2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61032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9711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4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43317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570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0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232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1254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14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062981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311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7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78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768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273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871910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699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0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74486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540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21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359161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300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44307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67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5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63115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693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0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05618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904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92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06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44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02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7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21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29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3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48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9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96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17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8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8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0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acebook.com/uwstout" TargetMode="External"/><Relationship Id="rId18" Type="http://schemas.openxmlformats.org/officeDocument/2006/relationships/hyperlink" Target="https://nam04.safelinks.protection.outlook.com/?url=https%3A%2F%2Fwww.uwstout.edu%2Facademics%2Fcareer-services%2Femployer-resources%2Fcareer-services-partnership-program&amp;data=05%7C02%7Cgoersab%40uwstout.edu%7C7bb7c9e4b48c4a9532d808dd452d9272%7Cb71a81a32f9543819b89c62343a66052%7C0%7C0%7C638742784214012798%7CUnknown%7CTWFpbGZsb3d8eyJFbXB0eU1hcGkiOnRydWUsIlYiOiIwLjAuMDAwMCIsIlAiOiJXaW4zMiIsIkFOIjoiTWFpbCIsIldUIjoyfQ%3D%3D%7C0%7C%7C%7C&amp;sdata=3eJLBKp6IiJPqPBL15ne93f%2Ba9SVxQo7ZAGTdA9oD20%3D&amp;reserved=0" TargetMode="External"/><Relationship Id="rId26" Type="http://schemas.openxmlformats.org/officeDocument/2006/relationships/hyperlink" Target="https://www.johnroberts.com/" TargetMode="External"/><Relationship Id="rId39" Type="http://schemas.openxmlformats.org/officeDocument/2006/relationships/hyperlink" Target="https://www.uwstout.edu/academics/career-services/career-professional-events" TargetMode="External"/><Relationship Id="rId21" Type="http://schemas.openxmlformats.org/officeDocument/2006/relationships/hyperlink" Target="https://www.menards.com/main/home.html" TargetMode="External"/><Relationship Id="rId34" Type="http://schemas.openxmlformats.org/officeDocument/2006/relationships/hyperlink" Target="https://noxgroup.us/" TargetMode="External"/><Relationship Id="rId42" Type="http://schemas.openxmlformats.org/officeDocument/2006/relationships/hyperlink" Target="http://www.togpartners.com/govnonprofitfair/" TargetMode="External"/><Relationship Id="rId47" Type="http://schemas.openxmlformats.org/officeDocument/2006/relationships/hyperlink" Target="https://www.uwstout.edu/focus-2030-plan-initiatives" TargetMode="External"/><Relationship Id="rId50" Type="http://schemas.openxmlformats.org/officeDocument/2006/relationships/hyperlink" Target="https://nam04.safelinks.protection.outlook.com/?url=https%3A%2F%2Fwww.uwstout.edu%2Ffocus-2030-plan-initiatives&amp;data=05%7C02%7Cgoersab%40uwstout.edu%7C5b8853e5abc54e4f3ccc08dd1dd97d7b%7Cb71a81a32f9543819b89c62343a66052%7C0%7C0%7C638699542197659968%7CUnknown%7CTWFpbGZsb3d8eyJFbXB0eU1hcGkiOnRydWUsIlYiOiIwLjAuMDAwMCIsIlAiOiJXaW4zMiIsIkFOIjoiTWFpbCIsIldUIjoyfQ%3D%3D%7C0%7C%7C%7C&amp;sdata=f8bLGtjNsjManMWtoX0VO8MSIiAJ4ioTHlBfOrBGuVo%3D&amp;reserved=0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wstout.edu/academics/career-services/career-and-professional-events/career-conference-week" TargetMode="External"/><Relationship Id="rId29" Type="http://schemas.openxmlformats.org/officeDocument/2006/relationships/hyperlink" Target="https://www.skyward.com/home" TargetMode="External"/><Relationship Id="rId11" Type="http://schemas.openxmlformats.org/officeDocument/2006/relationships/hyperlink" Target="https://www.linkedin.com/school/university-of-wisconsin-stout/" TargetMode="External"/><Relationship Id="rId24" Type="http://schemas.openxmlformats.org/officeDocument/2006/relationships/hyperlink" Target="https://www.hbs.net/" TargetMode="External"/><Relationship Id="rId32" Type="http://schemas.openxmlformats.org/officeDocument/2006/relationships/hyperlink" Target="https://my.xcelenergy.com/" TargetMode="External"/><Relationship Id="rId37" Type="http://schemas.openxmlformats.org/officeDocument/2006/relationships/hyperlink" Target="https://www.uwstout.edu/programs/bs-manufacturing-engineering" TargetMode="External"/><Relationship Id="rId40" Type="http://schemas.openxmlformats.org/officeDocument/2006/relationships/hyperlink" Target="https://careerhelp.umn.edu/built-environment-career-fair" TargetMode="External"/><Relationship Id="rId45" Type="http://schemas.openxmlformats.org/officeDocument/2006/relationships/hyperlink" Target="https://www.uwstout.edu/about-us/news-center/outstanding-results-national-award-co-op-internship-program-underscores-student-career-succes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uwstout.edu/about-us/news-center/nearly-350-national-companies-attend-four-day-career-conference-recruit-students-alumni" TargetMode="External"/><Relationship Id="rId23" Type="http://schemas.openxmlformats.org/officeDocument/2006/relationships/hyperlink" Target="https://www.greenheck.com/" TargetMode="External"/><Relationship Id="rId28" Type="http://schemas.openxmlformats.org/officeDocument/2006/relationships/hyperlink" Target="https://www.nexengroup.com/" TargetMode="External"/><Relationship Id="rId36" Type="http://schemas.openxmlformats.org/officeDocument/2006/relationships/hyperlink" Target="https://www.uwstout.edu/programs/bs-mechanical-engineering" TargetMode="External"/><Relationship Id="rId49" Type="http://schemas.openxmlformats.org/officeDocument/2006/relationships/hyperlink" Target="https://nam04.safelinks.protection.outlook.com/?url=https%3A%2F%2Fwww.uwstout.edu%2Fabout-us%2Four-polytechnic-advantage&amp;data=05%7C02%7Cgoersab%40uwstout.edu%7C5b8853e5abc54e4f3ccc08dd1dd97d7b%7Cb71a81a32f9543819b89c62343a66052%7C0%7C0%7C638699542197646140%7CUnknown%7CTWFpbGZsb3d8eyJFbXB0eU1hcGkiOnRydWUsIlYiOiIwLjAuMDAwMCIsIlAiOiJXaW4zMiIsIkFOIjoiTWFpbCIsIldUIjoyfQ%3D%3D%7C0%7C%7C%7C&amp;sdata=fPQRLUdMvRR%2BnnRDtIX25KfmX8VKqOLFNiw%2FGzzcmYA%3D&amp;reserved=0" TargetMode="External"/><Relationship Id="rId10" Type="http://schemas.openxmlformats.org/officeDocument/2006/relationships/hyperlink" Target="mailto:communications@uwstout.edu" TargetMode="External"/><Relationship Id="rId19" Type="http://schemas.openxmlformats.org/officeDocument/2006/relationships/hyperlink" Target="https://www.fastenal.com/" TargetMode="External"/><Relationship Id="rId31" Type="http://schemas.openxmlformats.org/officeDocument/2006/relationships/hyperlink" Target="https://www.wildernessresort.com/" TargetMode="External"/><Relationship Id="rId44" Type="http://schemas.openxmlformats.org/officeDocument/2006/relationships/hyperlink" Target="https://www.uwstout.edu/academics/career-services/cooperative-education-and-internship-program" TargetMode="External"/><Relationship Id="rId52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mailto:goersab@uwstout.edu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www.evcoplastics.com/" TargetMode="External"/><Relationship Id="rId27" Type="http://schemas.openxmlformats.org/officeDocument/2006/relationships/hyperlink" Target="https://market-johnson.com/" TargetMode="External"/><Relationship Id="rId30" Type="http://schemas.openxmlformats.org/officeDocument/2006/relationships/hyperlink" Target="https://www.vertin.com/" TargetMode="External"/><Relationship Id="rId35" Type="http://schemas.openxmlformats.org/officeDocument/2006/relationships/hyperlink" Target="https://www.uwstout.edu/programs/bs-construction-management" TargetMode="External"/><Relationship Id="rId43" Type="http://schemas.openxmlformats.org/officeDocument/2006/relationships/hyperlink" Target="https://internshipdraftday.com/" TargetMode="External"/><Relationship Id="rId48" Type="http://schemas.openxmlformats.org/officeDocument/2006/relationships/hyperlink" Target="https://nam04.safelinks.protection.outlook.com/?url=https%3A%2F%2Fwww.wisconsin.edu%2F&amp;data=05%7C02%7Cgoersab%40uwstout.edu%7C5b8853e5abc54e4f3ccc08dd1dd97d7b%7Cb71a81a32f9543819b89c62343a66052%7C0%7C0%7C638699542197631560%7CUnknown%7CTWFpbGZsb3d8eyJFbXB0eU1hcGkiOnRydWUsIlYiOiIwLjAuMDAwMCIsIlAiOiJXaW4zMiIsIkFOIjoiTWFpbCIsIldUIjoyfQ%3D%3D%7C0%7C%7C%7C&amp;sdata=Sbdi58Zm0%2FwzNvQMj1S2Herr58TcIfJh27lPrlK%2BjpQ%3D&amp;reserved=0" TargetMode="External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s://www.uwstout.edu/academics/career-services/career-and-professional-events/career-conference-week" TargetMode="External"/><Relationship Id="rId25" Type="http://schemas.openxmlformats.org/officeDocument/2006/relationships/hyperlink" Target="https://www.phillipsmedisize.com/" TargetMode="External"/><Relationship Id="rId33" Type="http://schemas.openxmlformats.org/officeDocument/2006/relationships/hyperlink" Target="https://ctechmanufacturing.com/" TargetMode="External"/><Relationship Id="rId38" Type="http://schemas.openxmlformats.org/officeDocument/2006/relationships/hyperlink" Target="https://connect.uwstout.edu/baja/home/" TargetMode="External"/><Relationship Id="rId46" Type="http://schemas.openxmlformats.org/officeDocument/2006/relationships/hyperlink" Target="https://www.uwstout.edu/academics/career-services/career-outcomes" TargetMode="External"/><Relationship Id="rId20" Type="http://schemas.openxmlformats.org/officeDocument/2006/relationships/hyperlink" Target="http://www.sundt.com/careers" TargetMode="External"/><Relationship Id="rId41" Type="http://schemas.openxmlformats.org/officeDocument/2006/relationships/hyperlink" Target="https://reg.eventmobi.com/wisconsin-biohealth-summit-2025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431B7296D2E469782A15FBC695363" ma:contentTypeVersion="22" ma:contentTypeDescription="Create a new document." ma:contentTypeScope="" ma:versionID="0a412f0cd8e6f0dad23859aae3c052ab">
  <xsd:schema xmlns:xsd="http://www.w3.org/2001/XMLSchema" xmlns:xs="http://www.w3.org/2001/XMLSchema" xmlns:p="http://schemas.microsoft.com/office/2006/metadata/properties" xmlns:ns2="547c6e8c-141c-4fc0-8302-3301e037fd10" xmlns:ns3="01c8faf3-8616-49b4-8afa-ffb7e8795eee" targetNamespace="http://schemas.microsoft.com/office/2006/metadata/properties" ma:root="true" ma:fieldsID="21a59b00dbc33ca7675773107d4eb01f" ns2:_="" ns3:_="">
    <xsd:import namespace="547c6e8c-141c-4fc0-8302-3301e037fd10"/>
    <xsd:import namespace="01c8faf3-8616-49b4-8afa-ffb7e8795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InDrupal_x003f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c6e8c-141c-4fc0-8302-3301e037f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5c76c1b-d857-4386-a6f0-8b0e992c3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Drupal_x003f_" ma:index="26" nillable="true" ma:displayName="In Drupal?" ma:default="No" ma:format="Dropdown" ma:internalName="InDrupal_x003f_">
      <xsd:simpleType>
        <xsd:restriction base="dms:Choice">
          <xsd:enumeration value="No"/>
          <xsd:enumeration value="Yes"/>
          <xsd:enumeration value="Choice 3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8faf3-8616-49b4-8afa-ffb7e8795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36c7aaa-f5c6-46ca-abf1-b973ee182d0b}" ma:internalName="TaxCatchAll" ma:showField="CatchAllData" ma:web="01c8faf3-8616-49b4-8afa-ffb7e8795e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Drupal_x003f_ xmlns="547c6e8c-141c-4fc0-8302-3301e037fd10">No</InDrupal_x003f_>
    <TaxCatchAll xmlns="01c8faf3-8616-49b4-8afa-ffb7e8795eee" xsi:nil="true"/>
    <lcf76f155ced4ddcb4097134ff3c332f xmlns="547c6e8c-141c-4fc0-8302-3301e037fd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7B6041-1729-408A-9389-012626CBF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c6e8c-141c-4fc0-8302-3301e037fd10"/>
    <ds:schemaRef ds:uri="01c8faf3-8616-49b4-8afa-ffb7e8795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A657E1-7012-4CC1-B5E6-FCAF9C21F7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7A3104-2068-4846-A1E2-3E620AA3C8D9}">
  <ds:schemaRefs>
    <ds:schemaRef ds:uri="http://schemas.microsoft.com/office/2006/metadata/properties"/>
    <ds:schemaRef ds:uri="http://schemas.microsoft.com/office/infopath/2007/PartnerControls"/>
    <ds:schemaRef ds:uri="547c6e8c-141c-4fc0-8302-3301e037fd10"/>
    <ds:schemaRef ds:uri="01c8faf3-8616-49b4-8afa-ffb7e8795e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4</Pages>
  <Words>1935</Words>
  <Characters>11036</Characters>
  <Application>Microsoft Office Word</Application>
  <DocSecurity>0</DocSecurity>
  <Lines>91</Lines>
  <Paragraphs>25</Paragraphs>
  <ScaleCrop>false</ScaleCrop>
  <Company>University of Wisconsin Stout</Company>
  <LinksUpToDate>false</LinksUpToDate>
  <CharactersWithSpaces>12946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Goers, Abbey</dc:creator>
  <cp:keywords/>
  <dc:description/>
  <cp:lastModifiedBy>Goers, Abbey</cp:lastModifiedBy>
  <cp:revision>242</cp:revision>
  <dcterms:created xsi:type="dcterms:W3CDTF">2025-09-09T18:05:00Z</dcterms:created>
  <dcterms:modified xsi:type="dcterms:W3CDTF">2025-09-17T14:03:00Z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0x010100398431B7296D2E469782A15FBC695363</vt:lpwstr>
  </property>
  <property fmtid="{D5CDD505-2E9C-101B-9397-08002B2CF9AE}" pid="3" name="MediaServiceImageTags">
    <vt:lpwstr/>
  </property>
</Properties>
</file>