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7A04" w14:textId="53EFE9A6" w:rsidR="00EF4F22" w:rsidRDefault="00AB698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89BD959" wp14:editId="489370B8">
            <wp:simplePos x="0" y="0"/>
            <wp:positionH relativeFrom="column">
              <wp:posOffset>-73660</wp:posOffset>
            </wp:positionH>
            <wp:positionV relativeFrom="paragraph">
              <wp:posOffset>-283845</wp:posOffset>
            </wp:positionV>
            <wp:extent cx="4018280" cy="1517650"/>
            <wp:effectExtent l="0" t="0" r="1270" b="6350"/>
            <wp:wrapNone/>
            <wp:docPr id="6" name="Picture 6" descr="final_logo_wta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_logo_wtag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22121" r="8655" b="3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C60850" wp14:editId="62EED0CA">
                <wp:simplePos x="0" y="0"/>
                <wp:positionH relativeFrom="column">
                  <wp:posOffset>4287520</wp:posOffset>
                </wp:positionH>
                <wp:positionV relativeFrom="paragraph">
                  <wp:posOffset>187960</wp:posOffset>
                </wp:positionV>
                <wp:extent cx="2093595" cy="1083945"/>
                <wp:effectExtent l="0" t="0" r="190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45D7C" w14:textId="77777777" w:rsidR="00376605" w:rsidRPr="00BA493B" w:rsidRDefault="00376605" w:rsidP="00BA493B">
                            <w:pPr>
                              <w:widowControl w:val="0"/>
                              <w:spacing w:after="0" w:line="300" w:lineRule="exact"/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</w:pPr>
                            <w:r w:rsidRPr="00BA493B"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  <w:t>W7686 County Road MMM</w:t>
                            </w:r>
                            <w:r w:rsidRPr="00BA493B"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  <w:br/>
                              <w:t>Shawano, WI 54166</w:t>
                            </w:r>
                            <w:r w:rsidRPr="00BA493B"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  <w:br/>
                              <w:t>715-526-3157</w:t>
                            </w:r>
                            <w:r w:rsidRPr="00BA493B"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  <w:br/>
                              <w:t>wtowns@wisctowns.com</w:t>
                            </w:r>
                            <w:r w:rsidRPr="00BA493B">
                              <w:rPr>
                                <w:rFonts w:ascii="Adobe Caslon Pro" w:hAnsi="Adobe Caslon Pro"/>
                                <w:bCs/>
                                <w:color w:val="003145"/>
                                <w:sz w:val="24"/>
                                <w:szCs w:val="24"/>
                              </w:rPr>
                              <w:br/>
                              <w:t>www.wisctowns.com</w:t>
                            </w:r>
                          </w:p>
                          <w:p w14:paraId="727307DB" w14:textId="77777777" w:rsidR="00376605" w:rsidRDefault="00376605" w:rsidP="00376605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00314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145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08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7.6pt;margin-top:14.8pt;width:164.85pt;height:8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" filled="f" stroked="f" strokecolor="black [0]" insetpen="t">
                <v:textbox inset="2.88pt,2.88pt,2.88pt,2.88pt">
                  <w:txbxContent>
                    <w:p w14:paraId="10B45D7C" w14:textId="77777777" w:rsidR="00376605" w:rsidRPr="00BA493B" w:rsidRDefault="00376605" w:rsidP="00BA493B">
                      <w:pPr>
                        <w:widowControl w:val="0"/>
                        <w:spacing w:after="0" w:line="300" w:lineRule="exact"/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</w:pPr>
                      <w:r w:rsidRPr="00BA493B"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  <w:t>W7686 County Road MMM</w:t>
                      </w:r>
                      <w:r w:rsidRPr="00BA493B"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  <w:br/>
                        <w:t>Shawano, WI 54166</w:t>
                      </w:r>
                      <w:r w:rsidRPr="00BA493B"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  <w:br/>
                        <w:t>715-526-3157</w:t>
                      </w:r>
                      <w:r w:rsidRPr="00BA493B"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  <w:br/>
                        <w:t>wtowns@wisctowns.com</w:t>
                      </w:r>
                      <w:r w:rsidRPr="00BA493B">
                        <w:rPr>
                          <w:rFonts w:ascii="Adobe Caslon Pro" w:hAnsi="Adobe Caslon Pro"/>
                          <w:bCs/>
                          <w:color w:val="003145"/>
                          <w:sz w:val="24"/>
                          <w:szCs w:val="24"/>
                        </w:rPr>
                        <w:br/>
                        <w:t>www.wisctowns.com</w:t>
                      </w:r>
                    </w:p>
                    <w:p w14:paraId="727307DB" w14:textId="77777777" w:rsidR="00376605" w:rsidRDefault="00376605" w:rsidP="00376605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00314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145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2FFD699" w14:textId="77777777" w:rsidR="00376605" w:rsidRDefault="00376605"/>
    <w:p w14:paraId="5BD8A231" w14:textId="77777777" w:rsidR="00376605" w:rsidRDefault="00376605"/>
    <w:p w14:paraId="20D32052" w14:textId="77777777" w:rsidR="00376605" w:rsidRDefault="00376605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A9A9096" wp14:editId="7291A05F">
                <wp:simplePos x="0" y="0"/>
                <wp:positionH relativeFrom="column">
                  <wp:posOffset>-59055</wp:posOffset>
                </wp:positionH>
                <wp:positionV relativeFrom="paragraph">
                  <wp:posOffset>287655</wp:posOffset>
                </wp:positionV>
                <wp:extent cx="6620510" cy="0"/>
                <wp:effectExtent l="0" t="0" r="2794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31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1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.65pt;margin-top:22.65pt;width:521.3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" strokecolor="#003145" strokeweight=".25pt">
                <v:shadow color="#eeece1"/>
              </v:shape>
            </w:pict>
          </mc:Fallback>
        </mc:AlternateContent>
      </w:r>
    </w:p>
    <w:p w14:paraId="55AAC2A8" w14:textId="5EF77AD0" w:rsidR="004F331B" w:rsidRPr="000264D5" w:rsidRDefault="004F331B" w:rsidP="000C31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4D5">
        <w:rPr>
          <w:rFonts w:ascii="Times New Roman" w:hAnsi="Times New Roman" w:cs="Times New Roman"/>
          <w:sz w:val="24"/>
          <w:szCs w:val="24"/>
        </w:rPr>
        <w:t xml:space="preserve">For Immediate Release </w:t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="000C31EB" w:rsidRPr="000264D5">
        <w:rPr>
          <w:rFonts w:ascii="Times New Roman" w:hAnsi="Times New Roman" w:cs="Times New Roman"/>
          <w:sz w:val="24"/>
          <w:szCs w:val="24"/>
        </w:rPr>
        <w:tab/>
      </w:r>
      <w:r w:rsidR="000C31EB" w:rsidRPr="000264D5">
        <w:rPr>
          <w:rFonts w:ascii="Times New Roman" w:hAnsi="Times New Roman" w:cs="Times New Roman"/>
          <w:sz w:val="24"/>
          <w:szCs w:val="24"/>
        </w:rPr>
        <w:tab/>
      </w:r>
      <w:r w:rsidR="000C31EB" w:rsidRPr="000264D5">
        <w:rPr>
          <w:rFonts w:ascii="Times New Roman" w:hAnsi="Times New Roman" w:cs="Times New Roman"/>
          <w:sz w:val="24"/>
          <w:szCs w:val="24"/>
        </w:rPr>
        <w:tab/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Pr="000264D5">
        <w:rPr>
          <w:rFonts w:ascii="Times New Roman" w:hAnsi="Times New Roman" w:cs="Times New Roman"/>
          <w:sz w:val="24"/>
          <w:szCs w:val="24"/>
        </w:rPr>
        <w:tab/>
      </w:r>
      <w:r w:rsidR="003E339B">
        <w:rPr>
          <w:rFonts w:ascii="Times New Roman" w:hAnsi="Times New Roman" w:cs="Times New Roman"/>
          <w:sz w:val="24"/>
          <w:szCs w:val="24"/>
        </w:rPr>
        <w:t>July</w:t>
      </w:r>
      <w:r w:rsidR="00DC4F39" w:rsidRPr="000264D5">
        <w:rPr>
          <w:rFonts w:ascii="Times New Roman" w:hAnsi="Times New Roman" w:cs="Times New Roman"/>
          <w:sz w:val="24"/>
          <w:szCs w:val="24"/>
        </w:rPr>
        <w:t xml:space="preserve"> 1</w:t>
      </w:r>
      <w:r w:rsidR="003E339B">
        <w:rPr>
          <w:rFonts w:ascii="Times New Roman" w:hAnsi="Times New Roman" w:cs="Times New Roman"/>
          <w:sz w:val="24"/>
          <w:szCs w:val="24"/>
        </w:rPr>
        <w:t>1</w:t>
      </w:r>
      <w:r w:rsidR="005B2BCA" w:rsidRPr="000264D5">
        <w:rPr>
          <w:rFonts w:ascii="Times New Roman" w:hAnsi="Times New Roman" w:cs="Times New Roman"/>
          <w:sz w:val="24"/>
          <w:szCs w:val="24"/>
        </w:rPr>
        <w:t>, 202</w:t>
      </w:r>
      <w:r w:rsidR="00DC4F39" w:rsidRPr="000264D5">
        <w:rPr>
          <w:rFonts w:ascii="Times New Roman" w:hAnsi="Times New Roman" w:cs="Times New Roman"/>
          <w:sz w:val="24"/>
          <w:szCs w:val="24"/>
        </w:rPr>
        <w:t>3</w:t>
      </w:r>
    </w:p>
    <w:p w14:paraId="12FA9B9F" w14:textId="17AA919D" w:rsidR="004F331B" w:rsidRPr="000264D5" w:rsidRDefault="004F331B" w:rsidP="004F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4D5">
        <w:rPr>
          <w:rFonts w:ascii="Times New Roman" w:hAnsi="Times New Roman" w:cs="Times New Roman"/>
          <w:sz w:val="24"/>
          <w:szCs w:val="24"/>
        </w:rPr>
        <w:t xml:space="preserve">Contact:  </w:t>
      </w:r>
      <w:r w:rsidR="006E2DA7" w:rsidRPr="000264D5">
        <w:rPr>
          <w:rFonts w:ascii="Times New Roman" w:hAnsi="Times New Roman" w:cs="Times New Roman"/>
          <w:sz w:val="24"/>
          <w:szCs w:val="24"/>
        </w:rPr>
        <w:t>Joe Ruth</w:t>
      </w:r>
    </w:p>
    <w:p w14:paraId="3330EE84" w14:textId="5A75FAF9" w:rsidR="004F331B" w:rsidRPr="000264D5" w:rsidRDefault="005B2BCA" w:rsidP="004F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4D5">
        <w:rPr>
          <w:rFonts w:ascii="Times New Roman" w:hAnsi="Times New Roman" w:cs="Times New Roman"/>
          <w:sz w:val="24"/>
          <w:szCs w:val="24"/>
        </w:rPr>
        <w:t xml:space="preserve">WTA </w:t>
      </w:r>
      <w:r w:rsidR="00DC4F39" w:rsidRPr="000264D5">
        <w:rPr>
          <w:rFonts w:ascii="Times New Roman" w:hAnsi="Times New Roman" w:cs="Times New Roman"/>
          <w:sz w:val="24"/>
          <w:szCs w:val="24"/>
        </w:rPr>
        <w:t>Government Affairs Director/</w:t>
      </w:r>
      <w:r w:rsidR="006E2DA7" w:rsidRPr="000264D5">
        <w:rPr>
          <w:rFonts w:ascii="Times New Roman" w:hAnsi="Times New Roman" w:cs="Times New Roman"/>
          <w:sz w:val="24"/>
          <w:szCs w:val="24"/>
        </w:rPr>
        <w:t>Legal Counsel</w:t>
      </w:r>
    </w:p>
    <w:p w14:paraId="0E0F0881" w14:textId="67099297" w:rsidR="00AC334E" w:rsidRDefault="004F331B" w:rsidP="00AC334E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4D5">
        <w:rPr>
          <w:rFonts w:ascii="Times New Roman" w:hAnsi="Times New Roman" w:cs="Times New Roman"/>
          <w:sz w:val="24"/>
          <w:szCs w:val="24"/>
        </w:rPr>
        <w:t>715-526-3157</w:t>
      </w:r>
    </w:p>
    <w:p w14:paraId="17E07E33" w14:textId="77777777" w:rsidR="000264D5" w:rsidRPr="000264D5" w:rsidRDefault="000264D5" w:rsidP="00AC334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C0D7AB" w14:textId="77777777" w:rsidR="003E339B" w:rsidRPr="003E339B" w:rsidRDefault="003E339B" w:rsidP="00E02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339B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Governor Cuts Town Road Funding</w:t>
      </w:r>
    </w:p>
    <w:p w14:paraId="351E88F9" w14:textId="79134AEA" w:rsidR="003E339B" w:rsidRDefault="003E339B" w:rsidP="00F54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his partial veto authority last week, Governor Evers cut </w:t>
      </w:r>
      <w:r w:rsidR="000E5F6B">
        <w:rPr>
          <w:rFonts w:ascii="Times New Roman" w:hAnsi="Times New Roman" w:cs="Times New Roman"/>
          <w:sz w:val="24"/>
          <w:szCs w:val="24"/>
        </w:rPr>
        <w:t xml:space="preserve">over $10 million in </w:t>
      </w:r>
      <w:r>
        <w:rPr>
          <w:rFonts w:ascii="Times New Roman" w:hAnsi="Times New Roman" w:cs="Times New Roman"/>
          <w:sz w:val="24"/>
          <w:szCs w:val="24"/>
        </w:rPr>
        <w:t xml:space="preserve">town General Transportation Aid (GTA) funding from the budget passed by the legislature.  This came as a </w:t>
      </w:r>
      <w:r w:rsidR="000E5F6B">
        <w:rPr>
          <w:rFonts w:ascii="Times New Roman" w:hAnsi="Times New Roman" w:cs="Times New Roman"/>
          <w:sz w:val="24"/>
          <w:szCs w:val="24"/>
        </w:rPr>
        <w:t>shock</w:t>
      </w:r>
      <w:r>
        <w:rPr>
          <w:rFonts w:ascii="Times New Roman" w:hAnsi="Times New Roman" w:cs="Times New Roman"/>
          <w:sz w:val="24"/>
          <w:szCs w:val="24"/>
        </w:rPr>
        <w:t xml:space="preserve"> to town officials as the Governor ha</w:t>
      </w:r>
      <w:r w:rsidR="000E5F6B">
        <w:rPr>
          <w:rFonts w:ascii="Times New Roman" w:hAnsi="Times New Roman" w:cs="Times New Roman"/>
          <w:sz w:val="24"/>
          <w:szCs w:val="24"/>
        </w:rPr>
        <w:t xml:space="preserve">s both repeatedly </w:t>
      </w:r>
      <w:r w:rsidR="00C25466">
        <w:rPr>
          <w:rFonts w:ascii="Times New Roman" w:hAnsi="Times New Roman" w:cs="Times New Roman"/>
          <w:sz w:val="24"/>
          <w:szCs w:val="24"/>
        </w:rPr>
        <w:t xml:space="preserve">indicated </w:t>
      </w:r>
      <w:r w:rsidR="000E5F6B">
        <w:rPr>
          <w:rFonts w:ascii="Times New Roman" w:hAnsi="Times New Roman" w:cs="Times New Roman"/>
          <w:sz w:val="24"/>
          <w:szCs w:val="24"/>
        </w:rPr>
        <w:t xml:space="preserve">he wanted </w:t>
      </w:r>
      <w:r w:rsidR="00F048BC">
        <w:rPr>
          <w:rFonts w:ascii="Times New Roman" w:hAnsi="Times New Roman" w:cs="Times New Roman"/>
          <w:sz w:val="24"/>
          <w:szCs w:val="24"/>
        </w:rPr>
        <w:t xml:space="preserve">to </w:t>
      </w:r>
      <w:r w:rsidR="000E5F6B">
        <w:rPr>
          <w:rFonts w:ascii="Times New Roman" w:hAnsi="Times New Roman" w:cs="Times New Roman"/>
          <w:sz w:val="24"/>
          <w:szCs w:val="24"/>
        </w:rPr>
        <w:t xml:space="preserve">“fix the damn roads” </w:t>
      </w:r>
      <w:proofErr w:type="gramStart"/>
      <w:r w:rsidR="000E5F6B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0E5F6B">
        <w:rPr>
          <w:rFonts w:ascii="Times New Roman" w:hAnsi="Times New Roman" w:cs="Times New Roman"/>
          <w:sz w:val="24"/>
          <w:szCs w:val="24"/>
        </w:rPr>
        <w:t xml:space="preserve"> proposed increases in GTA rate per mile in all of his budget proposals, including over </w:t>
      </w:r>
      <w:r w:rsidR="00F54854">
        <w:rPr>
          <w:rFonts w:ascii="Times New Roman" w:hAnsi="Times New Roman" w:cs="Times New Roman"/>
          <w:sz w:val="24"/>
          <w:szCs w:val="24"/>
        </w:rPr>
        <w:t xml:space="preserve">a </w:t>
      </w:r>
      <w:r w:rsidR="000E5F6B">
        <w:rPr>
          <w:rFonts w:ascii="Times New Roman" w:hAnsi="Times New Roman" w:cs="Times New Roman"/>
          <w:sz w:val="24"/>
          <w:szCs w:val="24"/>
        </w:rPr>
        <w:t xml:space="preserve">$20 million </w:t>
      </w:r>
      <w:r w:rsidR="00F54854">
        <w:rPr>
          <w:rFonts w:ascii="Times New Roman" w:hAnsi="Times New Roman" w:cs="Times New Roman"/>
          <w:sz w:val="24"/>
          <w:szCs w:val="24"/>
        </w:rPr>
        <w:t xml:space="preserve">increase </w:t>
      </w:r>
      <w:r w:rsidR="000E5F6B">
        <w:rPr>
          <w:rFonts w:ascii="Times New Roman" w:hAnsi="Times New Roman" w:cs="Times New Roman"/>
          <w:sz w:val="24"/>
          <w:szCs w:val="24"/>
        </w:rPr>
        <w:t>just a few months ago.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2FC70" w14:textId="77777777" w:rsidR="00F54854" w:rsidRDefault="00F54854" w:rsidP="00E0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EEA4D" w14:textId="5966A11B" w:rsidR="009E32FF" w:rsidRDefault="003E339B" w:rsidP="00F548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Transportation Aid for towns, cities, and villages </w:t>
      </w:r>
      <w:r w:rsidR="00C2546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F6B">
        <w:rPr>
          <w:rFonts w:ascii="Times New Roman" w:hAnsi="Times New Roman" w:cs="Times New Roman"/>
          <w:sz w:val="24"/>
          <w:szCs w:val="24"/>
        </w:rPr>
        <w:t xml:space="preserve">provided on </w:t>
      </w:r>
      <w:r w:rsidR="00F048BC">
        <w:rPr>
          <w:rFonts w:ascii="Times New Roman" w:hAnsi="Times New Roman" w:cs="Times New Roman"/>
          <w:sz w:val="24"/>
          <w:szCs w:val="24"/>
        </w:rPr>
        <w:t xml:space="preserve">either </w:t>
      </w:r>
      <w:r w:rsidR="000E5F6B">
        <w:rPr>
          <w:rFonts w:ascii="Times New Roman" w:hAnsi="Times New Roman" w:cs="Times New Roman"/>
          <w:sz w:val="24"/>
          <w:szCs w:val="24"/>
        </w:rPr>
        <w:t xml:space="preserve">a rate per mile or share of cost basis.  </w:t>
      </w:r>
      <w:r>
        <w:rPr>
          <w:rFonts w:ascii="Times New Roman" w:hAnsi="Times New Roman" w:cs="Times New Roman"/>
          <w:sz w:val="24"/>
          <w:szCs w:val="24"/>
        </w:rPr>
        <w:t xml:space="preserve">Mileage aid is straightforward, providing municipalities with a set dollar amount per mile of road.  The share of cost </w:t>
      </w:r>
      <w:r w:rsidR="00F54854">
        <w:rPr>
          <w:rFonts w:ascii="Times New Roman" w:hAnsi="Times New Roman" w:cs="Times New Roman"/>
          <w:sz w:val="24"/>
          <w:szCs w:val="24"/>
        </w:rPr>
        <w:t>calculation</w:t>
      </w:r>
      <w:r w:rsidR="00C25466">
        <w:rPr>
          <w:rFonts w:ascii="Times New Roman" w:hAnsi="Times New Roman" w:cs="Times New Roman"/>
          <w:sz w:val="24"/>
          <w:szCs w:val="24"/>
        </w:rPr>
        <w:t xml:space="preserve"> is more complicated and rewards more spending.  The more a community spends the more the state provides them.</w:t>
      </w:r>
      <w:r w:rsidR="00F048BC">
        <w:rPr>
          <w:rFonts w:ascii="Times New Roman" w:hAnsi="Times New Roman" w:cs="Times New Roman"/>
          <w:sz w:val="24"/>
          <w:szCs w:val="24"/>
        </w:rPr>
        <w:t xml:space="preserve">  </w:t>
      </w:r>
      <w:r w:rsidR="00C25466">
        <w:rPr>
          <w:rFonts w:ascii="Times New Roman" w:hAnsi="Times New Roman" w:cs="Times New Roman"/>
          <w:sz w:val="24"/>
          <w:szCs w:val="24"/>
        </w:rPr>
        <w:t xml:space="preserve">1,198 towns (96%) and a couple of villages receive funding through the rate per mile calculation. 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F54854">
        <w:rPr>
          <w:rFonts w:ascii="Times New Roman" w:hAnsi="Times New Roman" w:cs="Times New Roman"/>
          <w:sz w:val="24"/>
          <w:szCs w:val="24"/>
        </w:rPr>
        <w:t>e Governor’s</w:t>
      </w:r>
      <w:r>
        <w:rPr>
          <w:rFonts w:ascii="Times New Roman" w:hAnsi="Times New Roman" w:cs="Times New Roman"/>
          <w:sz w:val="24"/>
          <w:szCs w:val="24"/>
        </w:rPr>
        <w:t xml:space="preserve"> veto </w:t>
      </w:r>
      <w:r w:rsidR="00F54854">
        <w:rPr>
          <w:rFonts w:ascii="Times New Roman" w:hAnsi="Times New Roman" w:cs="Times New Roman"/>
          <w:sz w:val="24"/>
          <w:szCs w:val="24"/>
        </w:rPr>
        <w:t>eliminates</w:t>
      </w:r>
      <w:r>
        <w:rPr>
          <w:rFonts w:ascii="Times New Roman" w:hAnsi="Times New Roman" w:cs="Times New Roman"/>
          <w:sz w:val="24"/>
          <w:szCs w:val="24"/>
        </w:rPr>
        <w:t xml:space="preserve"> the rate per mile increases proposed by the legislature, shifting over $10 million to higher spending communities.  Due to this veto, no municipality under the rate per mile calculation</w:t>
      </w:r>
      <w:r w:rsidR="00254D86">
        <w:rPr>
          <w:rFonts w:ascii="Times New Roman" w:hAnsi="Times New Roman" w:cs="Times New Roman"/>
          <w:sz w:val="24"/>
          <w:szCs w:val="24"/>
        </w:rPr>
        <w:t xml:space="preserve"> will see an increase in the next two years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53AEA">
        <w:rPr>
          <w:rFonts w:ascii="Times New Roman" w:hAnsi="Times New Roman" w:cs="Times New Roman"/>
          <w:b/>
          <w:bCs/>
          <w:sz w:val="24"/>
          <w:szCs w:val="24"/>
        </w:rPr>
        <w:t>including almost all towns</w:t>
      </w:r>
      <w:r w:rsidR="009E32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6E68D" w14:textId="77777777" w:rsidR="009E32FF" w:rsidRDefault="009E32FF" w:rsidP="00F548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ABE4" w14:textId="45EDCB6C" w:rsidR="009E32FF" w:rsidRDefault="009E32FF" w:rsidP="00F54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GTA is the primary source of funding used to plow roads, salt icy highways, </w:t>
      </w:r>
      <w:r w:rsidR="00CD7BB6">
        <w:rPr>
          <w:rFonts w:ascii="Times New Roman" w:hAnsi="Times New Roman" w:cs="Times New Roman"/>
          <w:sz w:val="24"/>
          <w:szCs w:val="24"/>
        </w:rPr>
        <w:t>mow ditches to prevent deer crashes, patch potholes, and generally provide transportation safety</w:t>
      </w:r>
      <w:r>
        <w:rPr>
          <w:rFonts w:ascii="Times New Roman" w:hAnsi="Times New Roman" w:cs="Times New Roman"/>
          <w:sz w:val="24"/>
          <w:szCs w:val="24"/>
        </w:rPr>
        <w:t>.  According to the Governors</w:t>
      </w:r>
      <w:r w:rsidR="000F0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Highway Safety Association, </w:t>
      </w:r>
      <w:r w:rsidR="00CD7BB6">
        <w:rPr>
          <w:rFonts w:ascii="Times New Roman" w:hAnsi="Times New Roman" w:cs="Times New Roman"/>
          <w:sz w:val="24"/>
          <w:szCs w:val="24"/>
        </w:rPr>
        <w:t xml:space="preserve">rural roads are disproportionately deadly: </w:t>
      </w:r>
      <w:r>
        <w:rPr>
          <w:rFonts w:ascii="Times New Roman" w:hAnsi="Times New Roman" w:cs="Times New Roman"/>
          <w:sz w:val="24"/>
          <w:szCs w:val="24"/>
        </w:rPr>
        <w:t>“almost half of all fatal crashes in the United States occur on rural roads</w:t>
      </w:r>
      <w:r w:rsidR="00CD7BB6">
        <w:rPr>
          <w:rFonts w:ascii="Times New Roman" w:hAnsi="Times New Roman" w:cs="Times New Roman"/>
          <w:sz w:val="24"/>
          <w:szCs w:val="24"/>
        </w:rPr>
        <w:t xml:space="preserve"> – though only 19% of the U.S. population lives in rural areas.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D7BB6">
        <w:rPr>
          <w:rFonts w:ascii="Times New Roman" w:hAnsi="Times New Roman" w:cs="Times New Roman"/>
          <w:sz w:val="24"/>
          <w:szCs w:val="24"/>
        </w:rPr>
        <w:t xml:space="preserve">  Wisconsin ranks 21</w:t>
      </w:r>
      <w:r w:rsidR="00CD7BB6" w:rsidRPr="00E02B9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7BB6">
        <w:rPr>
          <w:rFonts w:ascii="Times New Roman" w:hAnsi="Times New Roman" w:cs="Times New Roman"/>
          <w:sz w:val="24"/>
          <w:szCs w:val="24"/>
        </w:rPr>
        <w:t xml:space="preserve"> in deaths per 100,000 in population.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7987BB" w14:textId="145304A6" w:rsidR="003E339B" w:rsidRDefault="003E339B" w:rsidP="00E0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72A5D" w14:textId="70D507CF" w:rsidR="003E339B" w:rsidRDefault="003E339B" w:rsidP="00E02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Governor’s veto message stated that this cut is intended to address the disparate impact of 2011 Act 32.  </w:t>
      </w:r>
      <w:r w:rsidR="00F048BC">
        <w:rPr>
          <w:rFonts w:ascii="Times New Roman" w:hAnsi="Times New Roman" w:cs="Times New Roman"/>
          <w:sz w:val="24"/>
          <w:szCs w:val="24"/>
        </w:rPr>
        <w:t xml:space="preserve">This Act cut GTA for larger municipalities because Act 10 provided them with tools to manage costs.  </w:t>
      </w:r>
      <w:r>
        <w:rPr>
          <w:rFonts w:ascii="Times New Roman" w:hAnsi="Times New Roman" w:cs="Times New Roman"/>
          <w:sz w:val="24"/>
          <w:szCs w:val="24"/>
        </w:rPr>
        <w:t xml:space="preserve">While WTA </w:t>
      </w:r>
      <w:r w:rsidR="00CD7BB6">
        <w:rPr>
          <w:rFonts w:ascii="Times New Roman" w:hAnsi="Times New Roman" w:cs="Times New Roman"/>
          <w:sz w:val="24"/>
          <w:szCs w:val="24"/>
        </w:rPr>
        <w:t>is empathetic to</w:t>
      </w:r>
      <w:r>
        <w:rPr>
          <w:rFonts w:ascii="Times New Roman" w:hAnsi="Times New Roman" w:cs="Times New Roman"/>
          <w:sz w:val="24"/>
          <w:szCs w:val="24"/>
        </w:rPr>
        <w:t xml:space="preserve"> the pressure Act 32 put on share of cost communities, those reductions </w:t>
      </w:r>
      <w:r w:rsidR="00FE3347">
        <w:rPr>
          <w:rFonts w:ascii="Times New Roman" w:hAnsi="Times New Roman" w:cs="Times New Roman"/>
          <w:sz w:val="24"/>
          <w:szCs w:val="24"/>
        </w:rPr>
        <w:t xml:space="preserve">from a dozen years ago did not benefit rate per mile communities that </w:t>
      </w:r>
      <w:r w:rsidR="00CD7BB6">
        <w:rPr>
          <w:rFonts w:ascii="Times New Roman" w:hAnsi="Times New Roman" w:cs="Times New Roman"/>
          <w:sz w:val="24"/>
          <w:szCs w:val="24"/>
        </w:rPr>
        <w:t>have lost toda</w:t>
      </w:r>
      <w:r w:rsidR="00FE3347">
        <w:rPr>
          <w:rFonts w:ascii="Times New Roman" w:hAnsi="Times New Roman" w:cs="Times New Roman"/>
          <w:sz w:val="24"/>
          <w:szCs w:val="24"/>
        </w:rPr>
        <w:t>y.</w:t>
      </w:r>
      <w:r w:rsidR="006B33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WTA supports finding a long term, </w:t>
      </w:r>
      <w:r w:rsidRPr="00E329AB">
        <w:rPr>
          <w:rFonts w:ascii="Times New Roman" w:hAnsi="Times New Roman" w:cs="Times New Roman"/>
          <w:sz w:val="24"/>
          <w:szCs w:val="24"/>
        </w:rPr>
        <w:t xml:space="preserve">sustainable, and equitable </w:t>
      </w:r>
      <w:r>
        <w:rPr>
          <w:rFonts w:ascii="Times New Roman" w:hAnsi="Times New Roman" w:cs="Times New Roman"/>
          <w:sz w:val="24"/>
          <w:szCs w:val="24"/>
        </w:rPr>
        <w:t xml:space="preserve">solution to funding local roads, but not by reducing the funding of certain local governments to support others.  </w:t>
      </w:r>
    </w:p>
    <w:p w14:paraId="5A85CD61" w14:textId="77777777" w:rsidR="009A30E2" w:rsidRPr="000264D5" w:rsidRDefault="009A30E2" w:rsidP="00E02B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720D19" w14:textId="7A607FFC" w:rsidR="00195D1F" w:rsidRPr="000264D5" w:rsidRDefault="00195D1F" w:rsidP="00E02B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4D5">
        <w:rPr>
          <w:rFonts w:ascii="Times New Roman" w:hAnsi="Times New Roman" w:cs="Times New Roman"/>
          <w:sz w:val="24"/>
          <w:szCs w:val="24"/>
        </w:rPr>
        <w:t>###</w:t>
      </w:r>
    </w:p>
    <w:sectPr w:rsidR="00195D1F" w:rsidRPr="000264D5" w:rsidSect="00E02B9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129D"/>
    <w:multiLevelType w:val="hybridMultilevel"/>
    <w:tmpl w:val="9E58238E"/>
    <w:lvl w:ilvl="0" w:tplc="B606A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47EB2"/>
    <w:multiLevelType w:val="hybridMultilevel"/>
    <w:tmpl w:val="785CC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61046">
    <w:abstractNumId w:val="1"/>
  </w:num>
  <w:num w:numId="2" w16cid:durableId="163224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D7"/>
    <w:rsid w:val="000264D5"/>
    <w:rsid w:val="00031BB5"/>
    <w:rsid w:val="00032958"/>
    <w:rsid w:val="0005022E"/>
    <w:rsid w:val="00057ED9"/>
    <w:rsid w:val="000C31EB"/>
    <w:rsid w:val="000D1C18"/>
    <w:rsid w:val="000E192B"/>
    <w:rsid w:val="000E31D5"/>
    <w:rsid w:val="000E5F6B"/>
    <w:rsid w:val="000F07D4"/>
    <w:rsid w:val="000F3BAD"/>
    <w:rsid w:val="00106143"/>
    <w:rsid w:val="00111142"/>
    <w:rsid w:val="00130BEE"/>
    <w:rsid w:val="00145491"/>
    <w:rsid w:val="0016781F"/>
    <w:rsid w:val="001706FC"/>
    <w:rsid w:val="00184759"/>
    <w:rsid w:val="00195D1F"/>
    <w:rsid w:val="001C75D5"/>
    <w:rsid w:val="001F45C9"/>
    <w:rsid w:val="002117E6"/>
    <w:rsid w:val="00212BDE"/>
    <w:rsid w:val="002134D9"/>
    <w:rsid w:val="00225F4A"/>
    <w:rsid w:val="00251FC2"/>
    <w:rsid w:val="00254D86"/>
    <w:rsid w:val="00261A5C"/>
    <w:rsid w:val="002659E1"/>
    <w:rsid w:val="00282C89"/>
    <w:rsid w:val="00286946"/>
    <w:rsid w:val="00290513"/>
    <w:rsid w:val="002C0FE2"/>
    <w:rsid w:val="002D1CE3"/>
    <w:rsid w:val="0032129A"/>
    <w:rsid w:val="00332CCF"/>
    <w:rsid w:val="00370366"/>
    <w:rsid w:val="00376605"/>
    <w:rsid w:val="00383580"/>
    <w:rsid w:val="00397087"/>
    <w:rsid w:val="003B31D5"/>
    <w:rsid w:val="003E339B"/>
    <w:rsid w:val="00424ED0"/>
    <w:rsid w:val="0042571C"/>
    <w:rsid w:val="004541C9"/>
    <w:rsid w:val="00457552"/>
    <w:rsid w:val="00477FAE"/>
    <w:rsid w:val="004E6242"/>
    <w:rsid w:val="004F331B"/>
    <w:rsid w:val="005064C3"/>
    <w:rsid w:val="0054243F"/>
    <w:rsid w:val="00547CC5"/>
    <w:rsid w:val="005945C9"/>
    <w:rsid w:val="005A101F"/>
    <w:rsid w:val="005B2BCA"/>
    <w:rsid w:val="005E2268"/>
    <w:rsid w:val="00657BF8"/>
    <w:rsid w:val="00680ACA"/>
    <w:rsid w:val="006A33DA"/>
    <w:rsid w:val="006B33C5"/>
    <w:rsid w:val="006B6968"/>
    <w:rsid w:val="006E2DA7"/>
    <w:rsid w:val="006E3164"/>
    <w:rsid w:val="00715FC8"/>
    <w:rsid w:val="00733378"/>
    <w:rsid w:val="007334C0"/>
    <w:rsid w:val="00736394"/>
    <w:rsid w:val="0074613C"/>
    <w:rsid w:val="00765C96"/>
    <w:rsid w:val="00777CBA"/>
    <w:rsid w:val="007B6FF9"/>
    <w:rsid w:val="007C4D1A"/>
    <w:rsid w:val="007E5944"/>
    <w:rsid w:val="007F112B"/>
    <w:rsid w:val="00812B81"/>
    <w:rsid w:val="00822A30"/>
    <w:rsid w:val="008512D7"/>
    <w:rsid w:val="008836E7"/>
    <w:rsid w:val="008839E1"/>
    <w:rsid w:val="008A2E82"/>
    <w:rsid w:val="008A3395"/>
    <w:rsid w:val="008C5A1D"/>
    <w:rsid w:val="008F6B64"/>
    <w:rsid w:val="00931B55"/>
    <w:rsid w:val="00933BE2"/>
    <w:rsid w:val="009374C4"/>
    <w:rsid w:val="00955811"/>
    <w:rsid w:val="009872B9"/>
    <w:rsid w:val="009A30E2"/>
    <w:rsid w:val="009E32FF"/>
    <w:rsid w:val="00A43C38"/>
    <w:rsid w:val="00A50668"/>
    <w:rsid w:val="00A63977"/>
    <w:rsid w:val="00AB6983"/>
    <w:rsid w:val="00AC334E"/>
    <w:rsid w:val="00B05849"/>
    <w:rsid w:val="00B312CE"/>
    <w:rsid w:val="00B33115"/>
    <w:rsid w:val="00B371A4"/>
    <w:rsid w:val="00B4703D"/>
    <w:rsid w:val="00B51197"/>
    <w:rsid w:val="00B60511"/>
    <w:rsid w:val="00BA151B"/>
    <w:rsid w:val="00BA493B"/>
    <w:rsid w:val="00BA655E"/>
    <w:rsid w:val="00BE26FD"/>
    <w:rsid w:val="00C25466"/>
    <w:rsid w:val="00C26DCE"/>
    <w:rsid w:val="00C4075E"/>
    <w:rsid w:val="00C40CD7"/>
    <w:rsid w:val="00C447E4"/>
    <w:rsid w:val="00C4554B"/>
    <w:rsid w:val="00C53AEA"/>
    <w:rsid w:val="00C92896"/>
    <w:rsid w:val="00CB4386"/>
    <w:rsid w:val="00CD46DB"/>
    <w:rsid w:val="00CD7BB6"/>
    <w:rsid w:val="00D346D1"/>
    <w:rsid w:val="00D55A3D"/>
    <w:rsid w:val="00D864C4"/>
    <w:rsid w:val="00DC4F39"/>
    <w:rsid w:val="00DD423A"/>
    <w:rsid w:val="00E00B65"/>
    <w:rsid w:val="00E02B90"/>
    <w:rsid w:val="00E04E18"/>
    <w:rsid w:val="00E07E36"/>
    <w:rsid w:val="00E30FA3"/>
    <w:rsid w:val="00E762EC"/>
    <w:rsid w:val="00E81CEA"/>
    <w:rsid w:val="00E83675"/>
    <w:rsid w:val="00EA136F"/>
    <w:rsid w:val="00EF4F22"/>
    <w:rsid w:val="00EF7233"/>
    <w:rsid w:val="00F00729"/>
    <w:rsid w:val="00F048BC"/>
    <w:rsid w:val="00F356AA"/>
    <w:rsid w:val="00F35848"/>
    <w:rsid w:val="00F36515"/>
    <w:rsid w:val="00F36C27"/>
    <w:rsid w:val="00F45031"/>
    <w:rsid w:val="00F54854"/>
    <w:rsid w:val="00FA756B"/>
    <w:rsid w:val="00FB7C8B"/>
    <w:rsid w:val="00FE3347"/>
    <w:rsid w:val="00FF0BB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D6F7"/>
  <w15:docId w15:val="{1C5E5FB3-0CC9-4A5D-A2BC-481B59A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513"/>
    <w:pPr>
      <w:spacing w:after="12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513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5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6" ma:contentTypeDescription="Create a new document." ma:contentTypeScope="" ma:versionID="73edbb8b934d41034730b56f368d9a07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76a9cd3e896cd80d70007e9958894db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87EE1-FC45-41B6-AABF-41000ED56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A2FB5-37DE-46AE-8900-415FC3C30868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customXml/itemProps3.xml><?xml version="1.0" encoding="utf-8"?>
<ds:datastoreItem xmlns:ds="http://schemas.openxmlformats.org/officeDocument/2006/customXml" ds:itemID="{5743E106-3FCE-43E0-83CC-76A0794DA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6E68F-BF30-4A6E-A492-A85414CEE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WiscTowns</dc:creator>
  <cp:lastModifiedBy>Joe Ruth</cp:lastModifiedBy>
  <cp:revision>2</cp:revision>
  <cp:lastPrinted>2017-12-18T21:02:00Z</cp:lastPrinted>
  <dcterms:created xsi:type="dcterms:W3CDTF">2023-07-11T15:45:00Z</dcterms:created>
  <dcterms:modified xsi:type="dcterms:W3CDTF">2023-07-11T15:45:00Z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-232046886</vt:i4>
  </property>
  <property fmtid="{D5CDD505-2E9C-101B-9397-08002B2CF9AE}" pid="3" name="ContentTypeId">
    <vt:lpwstr>0x010100E04AC9D5A0B0AD4EA8254D7781848842</vt:lpwstr>
  </property>
  <property fmtid="{D5CDD505-2E9C-101B-9397-08002B2CF9AE}" pid="4" name="MediaServiceImageTags">
    <vt:lpwstr/>
  </property>
</Properties>
</file>