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98150" w14:textId="77777777" w:rsidR="008951B3" w:rsidRDefault="008951B3" w:rsidP="00DF209F">
      <w:pPr>
        <w:rPr>
          <w:rFonts w:ascii="Arial" w:hAnsi="Arial" w:cs="Arial"/>
          <w:b/>
          <w:sz w:val="18"/>
          <w:szCs w:val="18"/>
        </w:rPr>
      </w:pPr>
    </w:p>
    <w:p w14:paraId="5039D54F" w14:textId="45F21975" w:rsidR="00DF209F" w:rsidRPr="005556D6" w:rsidRDefault="00DF209F" w:rsidP="00DF209F">
      <w:pPr>
        <w:rPr>
          <w:rFonts w:ascii="Arial" w:hAnsi="Arial" w:cs="Arial"/>
          <w:b/>
          <w:sz w:val="18"/>
          <w:szCs w:val="18"/>
          <w:shd w:val="clear" w:color="auto" w:fill="FFFFFF"/>
          <w:vertAlign w:val="superscript"/>
        </w:rPr>
      </w:pPr>
      <w:r w:rsidRPr="005556D6">
        <w:rPr>
          <w:rFonts w:ascii="Arial" w:hAnsi="Arial" w:cs="Arial"/>
          <w:b/>
          <w:sz w:val="18"/>
          <w:szCs w:val="18"/>
        </w:rPr>
        <w:t>NEWS FROM THEDACARE</w:t>
      </w:r>
      <w:r w:rsidRPr="005556D6">
        <w:rPr>
          <w:rFonts w:ascii="Arial" w:hAnsi="Arial" w:cs="Arial"/>
          <w:b/>
          <w:sz w:val="18"/>
          <w:szCs w:val="18"/>
          <w:shd w:val="clear" w:color="auto" w:fill="FFFFFF"/>
          <w:vertAlign w:val="superscript"/>
        </w:rPr>
        <w:t>®</w:t>
      </w:r>
    </w:p>
    <w:p w14:paraId="55B92338" w14:textId="77777777" w:rsidR="00DF209F" w:rsidRPr="005556D6" w:rsidRDefault="00DF209F" w:rsidP="00DF209F">
      <w:pPr>
        <w:rPr>
          <w:rFonts w:ascii="Arial" w:hAnsi="Arial" w:cs="Arial"/>
          <w:b/>
          <w:i/>
          <w:sz w:val="18"/>
          <w:szCs w:val="18"/>
          <w:u w:val="single"/>
          <w:shd w:val="clear" w:color="auto" w:fill="FFFFFF"/>
        </w:rPr>
      </w:pPr>
      <w:r w:rsidRPr="005556D6">
        <w:rPr>
          <w:rFonts w:ascii="Arial" w:hAnsi="Arial" w:cs="Arial"/>
          <w:b/>
          <w:i/>
          <w:sz w:val="18"/>
          <w:szCs w:val="18"/>
          <w:u w:val="single"/>
          <w:shd w:val="clear" w:color="auto" w:fill="FFFFFF"/>
        </w:rPr>
        <w:t>For Immediate Release</w:t>
      </w:r>
    </w:p>
    <w:p w14:paraId="3A890E49" w14:textId="4F4CFEC8" w:rsidR="00DF209F" w:rsidRPr="005556D6" w:rsidRDefault="002B7550" w:rsidP="00DF209F">
      <w:pPr>
        <w:rPr>
          <w:rFonts w:ascii="Arial" w:hAnsi="Arial" w:cs="Arial"/>
          <w:b/>
          <w:sz w:val="18"/>
          <w:szCs w:val="18"/>
          <w:shd w:val="clear" w:color="auto" w:fill="FFFFFF"/>
        </w:rPr>
      </w:pPr>
      <w:r w:rsidRPr="002B7550">
        <w:rPr>
          <w:rFonts w:ascii="Arial" w:hAnsi="Arial" w:cs="Arial"/>
          <w:b/>
          <w:sz w:val="18"/>
          <w:szCs w:val="18"/>
          <w:shd w:val="clear" w:color="auto" w:fill="FFFFFF"/>
        </w:rPr>
        <w:t>July 25</w:t>
      </w:r>
      <w:r w:rsidR="00DF209F" w:rsidRPr="002B7550">
        <w:rPr>
          <w:rFonts w:ascii="Arial" w:hAnsi="Arial" w:cs="Arial"/>
          <w:b/>
          <w:sz w:val="18"/>
          <w:szCs w:val="18"/>
          <w:shd w:val="clear" w:color="auto" w:fill="FFFFFF"/>
        </w:rPr>
        <w:t xml:space="preserve">, </w:t>
      </w:r>
      <w:r w:rsidR="00214032" w:rsidRPr="002B7550">
        <w:rPr>
          <w:rFonts w:ascii="Arial" w:hAnsi="Arial" w:cs="Arial"/>
          <w:b/>
          <w:sz w:val="18"/>
          <w:szCs w:val="18"/>
          <w:shd w:val="clear" w:color="auto" w:fill="FFFFFF"/>
        </w:rPr>
        <w:t>202</w:t>
      </w:r>
      <w:r w:rsidR="00812EC5" w:rsidRPr="002B7550">
        <w:rPr>
          <w:rFonts w:ascii="Arial" w:hAnsi="Arial" w:cs="Arial"/>
          <w:b/>
          <w:sz w:val="18"/>
          <w:szCs w:val="18"/>
          <w:shd w:val="clear" w:color="auto" w:fill="FFFFFF"/>
        </w:rPr>
        <w:t>3</w:t>
      </w:r>
    </w:p>
    <w:p w14:paraId="36F5D26C" w14:textId="77777777" w:rsidR="00DF209F" w:rsidRPr="00942EDA" w:rsidRDefault="00DF209F" w:rsidP="00DF209F">
      <w:pPr>
        <w:rPr>
          <w:rFonts w:ascii="Arial" w:hAnsi="Arial" w:cs="Arial"/>
          <w:b/>
        </w:rPr>
      </w:pPr>
    </w:p>
    <w:p w14:paraId="0F965327" w14:textId="7F8E3B10" w:rsidR="00DF209F" w:rsidRPr="00BF2451" w:rsidRDefault="00BF2451" w:rsidP="00BF2451">
      <w:pPr>
        <w:pStyle w:val="NoSpacing"/>
        <w:jc w:val="center"/>
        <w:rPr>
          <w:rFonts w:ascii="Arial" w:hAnsi="Arial" w:cs="Arial"/>
          <w:b/>
          <w:color w:val="auto"/>
          <w:sz w:val="30"/>
          <w:szCs w:val="30"/>
        </w:rPr>
      </w:pPr>
      <w:r w:rsidRPr="00BF2451">
        <w:rPr>
          <w:rFonts w:ascii="Arial" w:hAnsi="Arial" w:cs="Arial"/>
          <w:b/>
          <w:color w:val="auto"/>
          <w:sz w:val="30"/>
          <w:szCs w:val="30"/>
        </w:rPr>
        <w:t>THEDACARE MEDICAL CENTER–ORTHOPEDIC, SPINE AND PAIN CELEBRATES FIRST YEAR OF CARING FOR COMMUNITY</w:t>
      </w:r>
    </w:p>
    <w:p w14:paraId="1500B173" w14:textId="3B784680" w:rsidR="00DF209F" w:rsidRPr="00DF209F" w:rsidRDefault="00BF2451" w:rsidP="00DF209F">
      <w:pPr>
        <w:pStyle w:val="NoSpacing"/>
        <w:jc w:val="center"/>
        <w:rPr>
          <w:rFonts w:ascii="Arial" w:hAnsi="Arial" w:cs="Arial"/>
          <w:b/>
          <w:i/>
          <w:color w:val="auto"/>
          <w:sz w:val="28"/>
          <w:szCs w:val="28"/>
        </w:rPr>
      </w:pPr>
      <w:r>
        <w:rPr>
          <w:rFonts w:ascii="Arial" w:hAnsi="Arial" w:cs="Arial"/>
          <w:b/>
          <w:i/>
          <w:color w:val="auto"/>
          <w:sz w:val="28"/>
          <w:szCs w:val="28"/>
        </w:rPr>
        <w:t xml:space="preserve">Teams Dedicated to Providing Personalized, Comprehensive Care </w:t>
      </w:r>
    </w:p>
    <w:p w14:paraId="56A437AE" w14:textId="77777777" w:rsidR="00DF209F" w:rsidRPr="00DF209F" w:rsidRDefault="00DF209F" w:rsidP="00DF209F">
      <w:pPr>
        <w:pStyle w:val="NoSpacing"/>
        <w:rPr>
          <w:rFonts w:ascii="Arial" w:hAnsi="Arial" w:cs="Arial"/>
          <w:color w:val="auto"/>
        </w:rPr>
      </w:pPr>
    </w:p>
    <w:p w14:paraId="0A688808" w14:textId="0C348666" w:rsidR="00BF2451" w:rsidRPr="00A85A0B" w:rsidRDefault="0080237C" w:rsidP="00BF2451">
      <w:pPr>
        <w:pStyle w:val="NoSpacing"/>
        <w:rPr>
          <w:rFonts w:ascii="Arial" w:hAnsi="Arial" w:cs="Arial"/>
          <w:color w:val="auto"/>
          <w:sz w:val="22"/>
          <w:szCs w:val="22"/>
          <w:shd w:val="clear" w:color="auto" w:fill="FFFFFF"/>
        </w:rPr>
      </w:pPr>
      <w:r w:rsidRPr="00A85A0B">
        <w:rPr>
          <w:rFonts w:ascii="Arial" w:hAnsi="Arial" w:cs="Arial"/>
          <w:color w:val="auto"/>
          <w:sz w:val="22"/>
          <w:szCs w:val="22"/>
          <w:shd w:val="clear" w:color="auto" w:fill="FFFFFF"/>
        </w:rPr>
        <w:t xml:space="preserve">APPLETON, </w:t>
      </w:r>
      <w:r w:rsidR="00A85A0B" w:rsidRPr="00A85A0B">
        <w:rPr>
          <w:rFonts w:ascii="Arial" w:hAnsi="Arial" w:cs="Arial"/>
          <w:color w:val="auto"/>
          <w:sz w:val="22"/>
          <w:szCs w:val="22"/>
          <w:shd w:val="clear" w:color="auto" w:fill="FFFFFF"/>
        </w:rPr>
        <w:t>Wis.</w:t>
      </w:r>
      <w:r w:rsidRPr="00A85A0B">
        <w:rPr>
          <w:rFonts w:ascii="Arial" w:hAnsi="Arial" w:cs="Arial"/>
          <w:color w:val="auto"/>
          <w:sz w:val="22"/>
          <w:szCs w:val="22"/>
          <w:shd w:val="clear" w:color="auto" w:fill="FFFFFF"/>
        </w:rPr>
        <w:t xml:space="preserve"> </w:t>
      </w:r>
      <w:r w:rsidR="0002344E" w:rsidRPr="00A85A0B">
        <w:rPr>
          <w:rFonts w:ascii="Arial" w:hAnsi="Arial" w:cs="Arial"/>
          <w:color w:val="auto"/>
          <w:sz w:val="22"/>
          <w:szCs w:val="22"/>
          <w:shd w:val="clear" w:color="auto" w:fill="FFFFFF"/>
        </w:rPr>
        <w:t>–</w:t>
      </w:r>
      <w:r w:rsidRPr="00A85A0B">
        <w:rPr>
          <w:rFonts w:ascii="Arial" w:hAnsi="Arial" w:cs="Arial"/>
          <w:color w:val="auto"/>
          <w:sz w:val="22"/>
          <w:szCs w:val="22"/>
          <w:shd w:val="clear" w:color="auto" w:fill="FFFFFF"/>
        </w:rPr>
        <w:t xml:space="preserve"> </w:t>
      </w:r>
      <w:r w:rsidR="0002344E" w:rsidRPr="00A85A0B">
        <w:rPr>
          <w:rFonts w:ascii="Arial" w:hAnsi="Arial" w:cs="Arial"/>
          <w:color w:val="auto"/>
          <w:sz w:val="22"/>
          <w:szCs w:val="22"/>
          <w:shd w:val="clear" w:color="auto" w:fill="FFFFFF"/>
        </w:rPr>
        <w:t>ThedaCare Medical Center</w:t>
      </w:r>
      <w:r w:rsidR="00BF2451">
        <w:rPr>
          <w:rFonts w:ascii="Arial" w:hAnsi="Arial" w:cs="Arial"/>
          <w:color w:val="auto"/>
          <w:sz w:val="22"/>
          <w:szCs w:val="22"/>
          <w:shd w:val="clear" w:color="auto" w:fill="FFFFFF"/>
        </w:rPr>
        <w:t>–</w:t>
      </w:r>
      <w:r w:rsidR="00D75F0A" w:rsidRPr="00A85A0B">
        <w:rPr>
          <w:rFonts w:ascii="Arial" w:hAnsi="Arial" w:cs="Arial"/>
          <w:color w:val="auto"/>
          <w:sz w:val="22"/>
          <w:szCs w:val="22"/>
          <w:shd w:val="clear" w:color="auto" w:fill="FFFFFF"/>
        </w:rPr>
        <w:t>Orthopedic, Spine and Pain</w:t>
      </w:r>
      <w:r w:rsidR="008F299E" w:rsidRPr="00A85A0B">
        <w:rPr>
          <w:rFonts w:ascii="Arial" w:hAnsi="Arial" w:cs="Arial"/>
          <w:color w:val="auto"/>
          <w:sz w:val="22"/>
          <w:szCs w:val="22"/>
          <w:shd w:val="clear" w:color="auto" w:fill="FFFFFF"/>
        </w:rPr>
        <w:t xml:space="preserve"> (OSP)</w:t>
      </w:r>
      <w:r w:rsidR="004C4B4F">
        <w:rPr>
          <w:rFonts w:ascii="Arial" w:hAnsi="Arial" w:cs="Arial"/>
          <w:color w:val="auto"/>
          <w:sz w:val="22"/>
          <w:szCs w:val="22"/>
          <w:shd w:val="clear" w:color="auto" w:fill="FFFFFF"/>
        </w:rPr>
        <w:t xml:space="preserve">, located in </w:t>
      </w:r>
      <w:r w:rsidR="00387CCB" w:rsidRPr="00A85A0B">
        <w:rPr>
          <w:rFonts w:ascii="Arial" w:hAnsi="Arial" w:cs="Arial"/>
          <w:color w:val="auto"/>
          <w:sz w:val="22"/>
          <w:szCs w:val="22"/>
          <w:shd w:val="clear" w:color="auto" w:fill="FFFFFF"/>
        </w:rPr>
        <w:t>Appleton</w:t>
      </w:r>
      <w:r w:rsidR="004C4B4F">
        <w:rPr>
          <w:rFonts w:ascii="Arial" w:hAnsi="Arial" w:cs="Arial"/>
          <w:color w:val="auto"/>
          <w:sz w:val="22"/>
          <w:szCs w:val="22"/>
          <w:shd w:val="clear" w:color="auto" w:fill="FFFFFF"/>
        </w:rPr>
        <w:t>,</w:t>
      </w:r>
      <w:r w:rsidR="00387CCB" w:rsidRPr="00A85A0B">
        <w:rPr>
          <w:rFonts w:ascii="Arial" w:hAnsi="Arial" w:cs="Arial"/>
          <w:color w:val="auto"/>
          <w:sz w:val="22"/>
          <w:szCs w:val="22"/>
          <w:shd w:val="clear" w:color="auto" w:fill="FFFFFF"/>
        </w:rPr>
        <w:t xml:space="preserve"> is celebrating</w:t>
      </w:r>
      <w:r w:rsidR="00490EF4" w:rsidRPr="00A85A0B">
        <w:rPr>
          <w:rFonts w:ascii="Arial" w:hAnsi="Arial" w:cs="Arial"/>
          <w:color w:val="auto"/>
          <w:sz w:val="22"/>
          <w:szCs w:val="22"/>
          <w:shd w:val="clear" w:color="auto" w:fill="FFFFFF"/>
        </w:rPr>
        <w:t xml:space="preserve"> </w:t>
      </w:r>
      <w:r w:rsidR="00BF2451">
        <w:rPr>
          <w:rFonts w:ascii="Arial" w:hAnsi="Arial" w:cs="Arial"/>
          <w:color w:val="auto"/>
          <w:sz w:val="22"/>
          <w:szCs w:val="22"/>
          <w:shd w:val="clear" w:color="auto" w:fill="FFFFFF"/>
        </w:rPr>
        <w:t xml:space="preserve">the first year of providing care for communities in Northeast and Central Wisconsin. </w:t>
      </w:r>
      <w:r w:rsidR="00BF2451" w:rsidRPr="00A85A0B">
        <w:rPr>
          <w:rFonts w:ascii="Arial" w:hAnsi="Arial" w:cs="Arial"/>
          <w:color w:val="auto"/>
          <w:sz w:val="22"/>
          <w:szCs w:val="22"/>
          <w:shd w:val="clear" w:color="auto" w:fill="FFFFFF"/>
        </w:rPr>
        <w:t xml:space="preserve">The </w:t>
      </w:r>
      <w:r w:rsidR="00041E90">
        <w:rPr>
          <w:rFonts w:ascii="Arial" w:hAnsi="Arial" w:cs="Arial"/>
          <w:color w:val="auto"/>
          <w:sz w:val="22"/>
          <w:szCs w:val="22"/>
          <w:shd w:val="clear" w:color="auto" w:fill="FFFFFF"/>
        </w:rPr>
        <w:t>facility</w:t>
      </w:r>
      <w:r w:rsidR="00BF2451" w:rsidRPr="00A85A0B">
        <w:rPr>
          <w:rFonts w:ascii="Arial" w:hAnsi="Arial" w:cs="Arial"/>
          <w:color w:val="auto"/>
          <w:sz w:val="22"/>
          <w:szCs w:val="22"/>
          <w:shd w:val="clear" w:color="auto" w:fill="FFFFFF"/>
        </w:rPr>
        <w:t xml:space="preserve">, a combination of multiple medical disciplines and services, opened its doors on July 25, 2022. </w:t>
      </w:r>
    </w:p>
    <w:p w14:paraId="3F7A889C" w14:textId="35140725" w:rsidR="00BF2451" w:rsidRDefault="00BF2451" w:rsidP="00A85A0B">
      <w:pPr>
        <w:pStyle w:val="NoSpacing"/>
        <w:rPr>
          <w:rFonts w:ascii="Arial" w:hAnsi="Arial" w:cs="Arial"/>
          <w:color w:val="auto"/>
          <w:sz w:val="22"/>
          <w:szCs w:val="22"/>
          <w:shd w:val="clear" w:color="auto" w:fill="FFFFFF"/>
        </w:rPr>
      </w:pPr>
    </w:p>
    <w:p w14:paraId="7CFBE650" w14:textId="3B334BAC" w:rsidR="004C4B4F" w:rsidRPr="00260F10" w:rsidRDefault="004C4B4F" w:rsidP="006848A5">
      <w:pPr>
        <w:pStyle w:val="NoSpacing"/>
        <w:rPr>
          <w:rFonts w:ascii="Arial" w:hAnsi="Arial" w:cs="Arial"/>
          <w:color w:val="auto"/>
          <w:sz w:val="22"/>
          <w:szCs w:val="22"/>
          <w:shd w:val="clear" w:color="auto" w:fill="FFFFFF"/>
        </w:rPr>
      </w:pPr>
      <w:r w:rsidRPr="00260F10">
        <w:rPr>
          <w:rFonts w:ascii="Arial" w:hAnsi="Arial" w:cs="Arial"/>
          <w:color w:val="auto"/>
          <w:sz w:val="22"/>
          <w:szCs w:val="22"/>
          <w:shd w:val="clear" w:color="auto" w:fill="FFFFFF"/>
        </w:rPr>
        <w:t xml:space="preserve">With the goal of aligning to </w:t>
      </w:r>
      <w:proofErr w:type="spellStart"/>
      <w:r w:rsidRPr="00260F10">
        <w:rPr>
          <w:rFonts w:ascii="Arial" w:hAnsi="Arial" w:cs="Arial"/>
          <w:color w:val="auto"/>
          <w:sz w:val="22"/>
          <w:szCs w:val="22"/>
          <w:shd w:val="clear" w:color="auto" w:fill="FFFFFF"/>
        </w:rPr>
        <w:t>ThedaCare’s</w:t>
      </w:r>
      <w:proofErr w:type="spellEnd"/>
      <w:r w:rsidRPr="00260F10">
        <w:rPr>
          <w:rFonts w:ascii="Arial" w:hAnsi="Arial" w:cs="Arial"/>
          <w:color w:val="auto"/>
          <w:sz w:val="22"/>
          <w:szCs w:val="22"/>
          <w:shd w:val="clear" w:color="auto" w:fill="FFFFFF"/>
        </w:rPr>
        <w:t xml:space="preserve"> mission </w:t>
      </w:r>
      <w:r w:rsidRPr="00260F10">
        <w:rPr>
          <w:rFonts w:ascii="Arial" w:hAnsi="Arial" w:cs="Arial"/>
          <w:color w:val="auto"/>
          <w:sz w:val="22"/>
          <w:szCs w:val="22"/>
        </w:rPr>
        <w:t xml:space="preserve">to improve the health and well-being of communities served, OSP was designed to help teams proactively understand patients, anticipating health wants and needs, </w:t>
      </w:r>
      <w:r w:rsidR="00041E90">
        <w:rPr>
          <w:rFonts w:ascii="Arial" w:hAnsi="Arial" w:cs="Arial"/>
          <w:color w:val="auto"/>
          <w:sz w:val="22"/>
          <w:szCs w:val="22"/>
        </w:rPr>
        <w:t>by</w:t>
      </w:r>
      <w:r w:rsidRPr="00260F10">
        <w:rPr>
          <w:rFonts w:ascii="Arial" w:hAnsi="Arial" w:cs="Arial"/>
          <w:color w:val="auto"/>
          <w:sz w:val="22"/>
          <w:szCs w:val="22"/>
        </w:rPr>
        <w:t xml:space="preserve"> supporting each person in their health goals. </w:t>
      </w:r>
      <w:r w:rsidR="00BF2451" w:rsidRPr="00260F10">
        <w:rPr>
          <w:rFonts w:ascii="Arial" w:hAnsi="Arial" w:cs="Arial"/>
          <w:color w:val="auto"/>
          <w:sz w:val="22"/>
          <w:szCs w:val="22"/>
          <w:shd w:val="clear" w:color="auto" w:fill="FFFFFF"/>
        </w:rPr>
        <w:t xml:space="preserve">In the first year of operation, there were more than 60,000 </w:t>
      </w:r>
      <w:r w:rsidR="00795E6D" w:rsidRPr="00795E6D">
        <w:rPr>
          <w:rFonts w:ascii="Arial" w:hAnsi="Arial" w:cs="Arial"/>
          <w:color w:val="auto"/>
          <w:sz w:val="22"/>
          <w:szCs w:val="22"/>
          <w:shd w:val="clear" w:color="auto" w:fill="FFFFFF"/>
        </w:rPr>
        <w:t>patient clinic visits</w:t>
      </w:r>
      <w:r w:rsidR="00795E6D">
        <w:rPr>
          <w:rFonts w:ascii="Arial" w:hAnsi="Arial" w:cs="Arial"/>
          <w:color w:val="auto"/>
          <w:sz w:val="22"/>
          <w:szCs w:val="22"/>
          <w:shd w:val="clear" w:color="auto" w:fill="FFFFFF"/>
        </w:rPr>
        <w:t xml:space="preserve"> at OSP. </w:t>
      </w:r>
    </w:p>
    <w:p w14:paraId="7BAEB550" w14:textId="77777777" w:rsidR="00490EF4" w:rsidRPr="00A85A0B" w:rsidRDefault="00490EF4" w:rsidP="00A85A0B">
      <w:pPr>
        <w:pStyle w:val="NoSpacing"/>
        <w:rPr>
          <w:rFonts w:ascii="Arial" w:hAnsi="Arial" w:cs="Arial"/>
          <w:color w:val="auto"/>
          <w:sz w:val="22"/>
          <w:szCs w:val="22"/>
          <w:shd w:val="clear" w:color="auto" w:fill="FFFFFF"/>
        </w:rPr>
      </w:pPr>
    </w:p>
    <w:p w14:paraId="2931C6E5" w14:textId="38A505AE" w:rsidR="008F299E" w:rsidRPr="00A85A0B" w:rsidRDefault="00DD4C78" w:rsidP="00A85A0B">
      <w:pPr>
        <w:pStyle w:val="NoSpacing"/>
        <w:rPr>
          <w:rFonts w:ascii="Arial" w:eastAsia="Times New Roman" w:hAnsi="Arial" w:cs="Arial"/>
          <w:color w:val="auto"/>
          <w:spacing w:val="15"/>
          <w:sz w:val="22"/>
          <w:szCs w:val="22"/>
          <w:shd w:val="clear" w:color="auto" w:fill="FFFFFF"/>
        </w:rPr>
      </w:pPr>
      <w:r w:rsidRPr="00A85A0B">
        <w:rPr>
          <w:rFonts w:ascii="Arial" w:hAnsi="Arial" w:cs="Arial"/>
          <w:color w:val="auto"/>
          <w:sz w:val="22"/>
          <w:szCs w:val="22"/>
          <w:shd w:val="clear" w:color="auto" w:fill="FFFFFF"/>
        </w:rPr>
        <w:t>“</w:t>
      </w:r>
      <w:r w:rsidR="004C4B4F">
        <w:rPr>
          <w:rFonts w:ascii="Arial" w:hAnsi="Arial" w:cs="Arial"/>
          <w:color w:val="auto"/>
          <w:sz w:val="22"/>
          <w:szCs w:val="22"/>
          <w:shd w:val="clear" w:color="auto" w:fill="FFFFFF"/>
        </w:rPr>
        <w:t>We aimed to</w:t>
      </w:r>
      <w:r w:rsidRPr="00A85A0B">
        <w:rPr>
          <w:rFonts w:ascii="Arial" w:hAnsi="Arial" w:cs="Arial"/>
          <w:color w:val="auto"/>
          <w:sz w:val="22"/>
          <w:szCs w:val="22"/>
          <w:shd w:val="clear" w:color="auto" w:fill="FFFFFF"/>
        </w:rPr>
        <w:t xml:space="preserve"> create a </w:t>
      </w:r>
      <w:r w:rsidR="00543AD7" w:rsidRPr="00A85A0B">
        <w:rPr>
          <w:rFonts w:ascii="Arial" w:hAnsi="Arial" w:cs="Arial"/>
          <w:color w:val="auto"/>
          <w:sz w:val="22"/>
          <w:szCs w:val="22"/>
          <w:shd w:val="clear" w:color="auto" w:fill="FFFFFF"/>
        </w:rPr>
        <w:t>c</w:t>
      </w:r>
      <w:r w:rsidRPr="00A85A0B">
        <w:rPr>
          <w:rFonts w:ascii="Arial" w:hAnsi="Arial" w:cs="Arial"/>
          <w:color w:val="auto"/>
          <w:sz w:val="22"/>
          <w:szCs w:val="22"/>
          <w:shd w:val="clear" w:color="auto" w:fill="FFFFFF"/>
        </w:rPr>
        <w:t xml:space="preserve">enter of excellence, </w:t>
      </w:r>
      <w:r w:rsidRPr="00A85A0B">
        <w:rPr>
          <w:rFonts w:ascii="Arial" w:hAnsi="Arial" w:cs="Arial"/>
          <w:color w:val="auto"/>
          <w:sz w:val="22"/>
          <w:szCs w:val="22"/>
        </w:rPr>
        <w:t xml:space="preserve">bringing orthopedic, spine and pain care </w:t>
      </w:r>
      <w:r w:rsidR="00C256E2" w:rsidRPr="00A85A0B">
        <w:rPr>
          <w:rFonts w:ascii="Arial" w:hAnsi="Arial" w:cs="Arial"/>
          <w:color w:val="auto"/>
          <w:sz w:val="22"/>
          <w:szCs w:val="22"/>
        </w:rPr>
        <w:t>all together</w:t>
      </w:r>
      <w:r w:rsidRPr="00A85A0B">
        <w:rPr>
          <w:rFonts w:ascii="Arial" w:hAnsi="Arial" w:cs="Arial"/>
          <w:color w:val="auto"/>
          <w:sz w:val="22"/>
          <w:szCs w:val="22"/>
        </w:rPr>
        <w:t xml:space="preserve">,” said David Corso, Vice President of </w:t>
      </w:r>
      <w:r w:rsidR="000C0DF0" w:rsidRPr="00A85A0B">
        <w:rPr>
          <w:rFonts w:ascii="Arial" w:hAnsi="Arial" w:cs="Arial"/>
          <w:color w:val="auto"/>
          <w:sz w:val="22"/>
          <w:szCs w:val="22"/>
          <w:shd w:val="clear" w:color="auto" w:fill="FFFFFF"/>
        </w:rPr>
        <w:t>ThedaCare Medical Center</w:t>
      </w:r>
      <w:r w:rsidR="000C0DF0">
        <w:rPr>
          <w:rFonts w:ascii="Arial" w:hAnsi="Arial" w:cs="Arial"/>
          <w:color w:val="auto"/>
          <w:sz w:val="22"/>
          <w:szCs w:val="22"/>
          <w:shd w:val="clear" w:color="auto" w:fill="FFFFFF"/>
        </w:rPr>
        <w:t>–</w:t>
      </w:r>
      <w:r w:rsidR="000C0DF0" w:rsidRPr="00A85A0B">
        <w:rPr>
          <w:rFonts w:ascii="Arial" w:hAnsi="Arial" w:cs="Arial"/>
          <w:color w:val="auto"/>
          <w:sz w:val="22"/>
          <w:szCs w:val="22"/>
          <w:shd w:val="clear" w:color="auto" w:fill="FFFFFF"/>
        </w:rPr>
        <w:t>Orthopedic, Spine and Pain</w:t>
      </w:r>
      <w:r w:rsidR="008F299E" w:rsidRPr="00A85A0B">
        <w:rPr>
          <w:rFonts w:ascii="Arial" w:hAnsi="Arial" w:cs="Arial"/>
          <w:color w:val="auto"/>
          <w:sz w:val="22"/>
          <w:szCs w:val="22"/>
        </w:rPr>
        <w:t xml:space="preserve">. “Our care teams provide a full range of orthopedic </w:t>
      </w:r>
      <w:r w:rsidR="00BE19AC" w:rsidRPr="00A85A0B">
        <w:rPr>
          <w:rFonts w:ascii="Arial" w:hAnsi="Arial" w:cs="Arial"/>
          <w:color w:val="auto"/>
          <w:sz w:val="22"/>
          <w:szCs w:val="22"/>
        </w:rPr>
        <w:t xml:space="preserve">and spine </w:t>
      </w:r>
      <w:r w:rsidR="008F299E" w:rsidRPr="00A85A0B">
        <w:rPr>
          <w:rFonts w:ascii="Arial" w:hAnsi="Arial" w:cs="Arial"/>
          <w:color w:val="auto"/>
          <w:sz w:val="22"/>
          <w:szCs w:val="22"/>
        </w:rPr>
        <w:t xml:space="preserve">care, including total joint replacement, </w:t>
      </w:r>
      <w:r w:rsidR="00BE19AC" w:rsidRPr="00A85A0B">
        <w:rPr>
          <w:rFonts w:ascii="Arial" w:hAnsi="Arial" w:cs="Arial"/>
          <w:color w:val="auto"/>
          <w:sz w:val="22"/>
          <w:szCs w:val="22"/>
        </w:rPr>
        <w:t xml:space="preserve">arthroscopy, foot and ankle surgery, sports medicine, fracture care, spine surgery and procedures, physical </w:t>
      </w:r>
      <w:r w:rsidR="008F299E" w:rsidRPr="00A85A0B">
        <w:rPr>
          <w:rFonts w:ascii="Arial" w:hAnsi="Arial" w:cs="Arial"/>
          <w:color w:val="auto"/>
          <w:sz w:val="22"/>
          <w:szCs w:val="22"/>
        </w:rPr>
        <w:t xml:space="preserve">rehabilitation and pain management, </w:t>
      </w:r>
      <w:r w:rsidR="0069775B" w:rsidRPr="00A85A0B">
        <w:rPr>
          <w:rFonts w:ascii="Arial" w:hAnsi="Arial" w:cs="Arial"/>
          <w:color w:val="auto"/>
          <w:sz w:val="22"/>
          <w:szCs w:val="22"/>
        </w:rPr>
        <w:t xml:space="preserve">all </w:t>
      </w:r>
      <w:r w:rsidR="008F299E" w:rsidRPr="00A85A0B">
        <w:rPr>
          <w:rFonts w:ascii="Arial" w:hAnsi="Arial" w:cs="Arial"/>
          <w:color w:val="auto"/>
          <w:sz w:val="22"/>
          <w:szCs w:val="22"/>
        </w:rPr>
        <w:t>delivered with options ranging from non-surgical treatments to complex surgeries.”</w:t>
      </w:r>
      <w:r w:rsidR="008F299E" w:rsidRPr="00A85A0B">
        <w:rPr>
          <w:rFonts w:ascii="Arial" w:hAnsi="Arial" w:cs="Arial"/>
          <w:color w:val="auto"/>
          <w:sz w:val="22"/>
          <w:szCs w:val="22"/>
        </w:rPr>
        <w:br/>
      </w:r>
    </w:p>
    <w:p w14:paraId="20DC50A7" w14:textId="3B93C57A" w:rsidR="007D42B2" w:rsidRDefault="008F299E" w:rsidP="00A85A0B">
      <w:pPr>
        <w:pStyle w:val="NoSpacing"/>
        <w:rPr>
          <w:rFonts w:ascii="Arial" w:hAnsi="Arial" w:cs="Arial"/>
          <w:color w:val="auto"/>
          <w:sz w:val="22"/>
          <w:szCs w:val="22"/>
        </w:rPr>
      </w:pPr>
      <w:r w:rsidRPr="00A85A0B">
        <w:rPr>
          <w:rFonts w:ascii="Arial" w:eastAsia="Times New Roman" w:hAnsi="Arial" w:cs="Arial"/>
          <w:color w:val="auto"/>
          <w:sz w:val="22"/>
          <w:szCs w:val="22"/>
        </w:rPr>
        <w:t xml:space="preserve">Corso added the </w:t>
      </w:r>
      <w:r w:rsidR="00C1303D">
        <w:rPr>
          <w:rFonts w:ascii="Arial" w:eastAsia="Times New Roman" w:hAnsi="Arial" w:cs="Arial"/>
          <w:color w:val="auto"/>
          <w:sz w:val="22"/>
          <w:szCs w:val="22"/>
        </w:rPr>
        <w:t>facility</w:t>
      </w:r>
      <w:r w:rsidRPr="00A85A0B">
        <w:rPr>
          <w:rFonts w:ascii="Arial" w:eastAsia="Times New Roman" w:hAnsi="Arial" w:cs="Arial"/>
          <w:color w:val="auto"/>
          <w:sz w:val="22"/>
          <w:szCs w:val="22"/>
        </w:rPr>
        <w:t xml:space="preserve"> </w:t>
      </w:r>
      <w:r w:rsidR="008E74A1" w:rsidRPr="00A85A0B">
        <w:rPr>
          <w:rFonts w:ascii="Arial" w:eastAsia="Times New Roman" w:hAnsi="Arial" w:cs="Arial"/>
          <w:color w:val="auto"/>
          <w:sz w:val="22"/>
          <w:szCs w:val="22"/>
        </w:rPr>
        <w:t>houses</w:t>
      </w:r>
      <w:r w:rsidRPr="00A85A0B">
        <w:rPr>
          <w:rFonts w:ascii="Arial" w:eastAsia="Times New Roman" w:hAnsi="Arial" w:cs="Arial"/>
          <w:color w:val="auto"/>
          <w:sz w:val="22"/>
          <w:szCs w:val="22"/>
        </w:rPr>
        <w:t xml:space="preserve"> </w:t>
      </w:r>
      <w:r w:rsidR="00DD4C78" w:rsidRPr="00A85A0B">
        <w:rPr>
          <w:rFonts w:ascii="Arial" w:hAnsi="Arial" w:cs="Arial"/>
          <w:color w:val="auto"/>
          <w:sz w:val="22"/>
          <w:szCs w:val="22"/>
        </w:rPr>
        <w:t xml:space="preserve">all the ancillary services needed </w:t>
      </w:r>
      <w:r w:rsidR="00FA0646" w:rsidRPr="00A85A0B">
        <w:rPr>
          <w:rFonts w:ascii="Arial" w:hAnsi="Arial" w:cs="Arial"/>
          <w:color w:val="auto"/>
          <w:sz w:val="22"/>
          <w:szCs w:val="22"/>
        </w:rPr>
        <w:t xml:space="preserve">to support those activities, </w:t>
      </w:r>
      <w:r w:rsidR="00DD4C78" w:rsidRPr="00A85A0B">
        <w:rPr>
          <w:rFonts w:ascii="Arial" w:hAnsi="Arial" w:cs="Arial"/>
          <w:color w:val="auto"/>
          <w:sz w:val="22"/>
          <w:szCs w:val="22"/>
        </w:rPr>
        <w:t xml:space="preserve">such as </w:t>
      </w:r>
      <w:r w:rsidR="00E71771" w:rsidRPr="00A85A0B">
        <w:rPr>
          <w:rFonts w:ascii="Arial" w:hAnsi="Arial" w:cs="Arial"/>
          <w:color w:val="auto"/>
          <w:sz w:val="22"/>
          <w:szCs w:val="22"/>
        </w:rPr>
        <w:t xml:space="preserve">x-ray and other </w:t>
      </w:r>
      <w:r w:rsidR="00DD4C78" w:rsidRPr="00A85A0B">
        <w:rPr>
          <w:rFonts w:ascii="Arial" w:hAnsi="Arial" w:cs="Arial"/>
          <w:color w:val="auto"/>
          <w:sz w:val="22"/>
          <w:szCs w:val="22"/>
        </w:rPr>
        <w:t>imaging</w:t>
      </w:r>
      <w:r w:rsidR="00E71771" w:rsidRPr="00A85A0B">
        <w:rPr>
          <w:rFonts w:ascii="Arial" w:hAnsi="Arial" w:cs="Arial"/>
          <w:color w:val="auto"/>
          <w:sz w:val="22"/>
          <w:szCs w:val="22"/>
        </w:rPr>
        <w:t xml:space="preserve"> </w:t>
      </w:r>
      <w:r w:rsidR="009A3474" w:rsidRPr="00A85A0B">
        <w:rPr>
          <w:rFonts w:ascii="Arial" w:hAnsi="Arial" w:cs="Arial"/>
          <w:color w:val="auto"/>
          <w:sz w:val="22"/>
          <w:szCs w:val="22"/>
        </w:rPr>
        <w:t>methods</w:t>
      </w:r>
      <w:r w:rsidR="00DD4C78" w:rsidRPr="00A85A0B">
        <w:rPr>
          <w:rFonts w:ascii="Arial" w:hAnsi="Arial" w:cs="Arial"/>
          <w:color w:val="auto"/>
          <w:sz w:val="22"/>
          <w:szCs w:val="22"/>
        </w:rPr>
        <w:t>, lab</w:t>
      </w:r>
      <w:r w:rsidR="00EA7C7D" w:rsidRPr="00A85A0B">
        <w:rPr>
          <w:rFonts w:ascii="Arial" w:hAnsi="Arial" w:cs="Arial"/>
          <w:color w:val="auto"/>
          <w:sz w:val="22"/>
          <w:szCs w:val="22"/>
        </w:rPr>
        <w:t>s</w:t>
      </w:r>
      <w:r w:rsidR="00D75F0A" w:rsidRPr="00A85A0B">
        <w:rPr>
          <w:rFonts w:ascii="Arial" w:hAnsi="Arial" w:cs="Arial"/>
          <w:color w:val="auto"/>
          <w:sz w:val="22"/>
          <w:szCs w:val="22"/>
        </w:rPr>
        <w:t xml:space="preserve">, pharmacy and </w:t>
      </w:r>
      <w:r w:rsidR="00FA0646" w:rsidRPr="00A85A0B">
        <w:rPr>
          <w:rFonts w:ascii="Arial" w:hAnsi="Arial" w:cs="Arial"/>
          <w:color w:val="auto"/>
          <w:sz w:val="22"/>
          <w:szCs w:val="22"/>
        </w:rPr>
        <w:t>physical and occupational</w:t>
      </w:r>
      <w:r w:rsidR="00DD4C78" w:rsidRPr="00A85A0B">
        <w:rPr>
          <w:rFonts w:ascii="Arial" w:hAnsi="Arial" w:cs="Arial"/>
          <w:color w:val="auto"/>
          <w:sz w:val="22"/>
          <w:szCs w:val="22"/>
        </w:rPr>
        <w:t xml:space="preserve"> therapy. </w:t>
      </w:r>
    </w:p>
    <w:p w14:paraId="36ACD0C2" w14:textId="77777777" w:rsidR="007D42B2" w:rsidRDefault="007D42B2" w:rsidP="00A85A0B">
      <w:pPr>
        <w:pStyle w:val="NoSpacing"/>
        <w:rPr>
          <w:rFonts w:ascii="Arial" w:hAnsi="Arial" w:cs="Arial"/>
          <w:color w:val="auto"/>
          <w:sz w:val="22"/>
          <w:szCs w:val="22"/>
        </w:rPr>
      </w:pPr>
    </w:p>
    <w:p w14:paraId="2432E576" w14:textId="4545FE0E" w:rsidR="00DD4C78" w:rsidRPr="00A85A0B" w:rsidRDefault="008F299E" w:rsidP="00A85A0B">
      <w:pPr>
        <w:pStyle w:val="NoSpacing"/>
        <w:rPr>
          <w:rFonts w:ascii="Arial" w:hAnsi="Arial" w:cs="Arial"/>
          <w:color w:val="auto"/>
          <w:sz w:val="22"/>
          <w:szCs w:val="22"/>
        </w:rPr>
      </w:pPr>
      <w:r w:rsidRPr="00A85A0B">
        <w:rPr>
          <w:rFonts w:ascii="Arial" w:hAnsi="Arial" w:cs="Arial"/>
          <w:color w:val="auto"/>
          <w:sz w:val="22"/>
          <w:szCs w:val="22"/>
        </w:rPr>
        <w:t>“</w:t>
      </w:r>
      <w:r w:rsidR="00DD4C78" w:rsidRPr="00A85A0B">
        <w:rPr>
          <w:rFonts w:ascii="Arial" w:hAnsi="Arial" w:cs="Arial"/>
          <w:color w:val="auto"/>
          <w:sz w:val="22"/>
          <w:szCs w:val="22"/>
        </w:rPr>
        <w:t xml:space="preserve">We </w:t>
      </w:r>
      <w:r w:rsidR="007D42B2">
        <w:rPr>
          <w:rFonts w:ascii="Arial" w:hAnsi="Arial" w:cs="Arial"/>
          <w:color w:val="auto"/>
          <w:sz w:val="22"/>
          <w:szCs w:val="22"/>
        </w:rPr>
        <w:t xml:space="preserve">were very purposeful in the design and services that would be offered at OSP,” said Corso. “We are the only facility in the </w:t>
      </w:r>
      <w:r w:rsidR="00DD4C78" w:rsidRPr="00A85A0B">
        <w:rPr>
          <w:rFonts w:ascii="Arial" w:hAnsi="Arial" w:cs="Arial"/>
          <w:color w:val="auto"/>
          <w:sz w:val="22"/>
          <w:szCs w:val="22"/>
        </w:rPr>
        <w:t xml:space="preserve">Fox Valley area </w:t>
      </w:r>
      <w:r w:rsidR="007D42B2">
        <w:rPr>
          <w:rFonts w:ascii="Arial" w:hAnsi="Arial" w:cs="Arial"/>
          <w:color w:val="auto"/>
          <w:sz w:val="22"/>
          <w:szCs w:val="22"/>
        </w:rPr>
        <w:t xml:space="preserve">that </w:t>
      </w:r>
      <w:r w:rsidR="00C256E2" w:rsidRPr="00A85A0B">
        <w:rPr>
          <w:rFonts w:ascii="Arial" w:hAnsi="Arial" w:cs="Arial"/>
          <w:color w:val="auto"/>
          <w:sz w:val="22"/>
          <w:szCs w:val="22"/>
        </w:rPr>
        <w:t xml:space="preserve">has orthopedics, sports medicine, spine specialists, physiatrists and pain doctors all under </w:t>
      </w:r>
      <w:r w:rsidR="0069775B" w:rsidRPr="00A85A0B">
        <w:rPr>
          <w:rFonts w:ascii="Arial" w:hAnsi="Arial" w:cs="Arial"/>
          <w:color w:val="auto"/>
          <w:sz w:val="22"/>
          <w:szCs w:val="22"/>
        </w:rPr>
        <w:t>one roof</w:t>
      </w:r>
      <w:r w:rsidR="007D42B2">
        <w:rPr>
          <w:rFonts w:ascii="Arial" w:hAnsi="Arial" w:cs="Arial"/>
          <w:color w:val="auto"/>
          <w:sz w:val="22"/>
          <w:szCs w:val="22"/>
        </w:rPr>
        <w:t xml:space="preserve">.” </w:t>
      </w:r>
    </w:p>
    <w:p w14:paraId="5B7EC4C9" w14:textId="47B32201" w:rsidR="00EA7C7D" w:rsidRDefault="00EA7C7D" w:rsidP="00A85A0B">
      <w:pPr>
        <w:pStyle w:val="NoSpacing"/>
        <w:rPr>
          <w:rFonts w:ascii="Arial" w:hAnsi="Arial" w:cs="Arial"/>
          <w:color w:val="auto"/>
          <w:sz w:val="22"/>
          <w:szCs w:val="22"/>
        </w:rPr>
      </w:pPr>
    </w:p>
    <w:p w14:paraId="659EC35A" w14:textId="2D86E1F1" w:rsidR="007E5740" w:rsidRDefault="007E5740" w:rsidP="007E5740">
      <w:pPr>
        <w:pStyle w:val="NoSpacing"/>
        <w:rPr>
          <w:rFonts w:ascii="Arial" w:hAnsi="Arial" w:cs="Arial"/>
          <w:color w:val="auto"/>
          <w:sz w:val="22"/>
          <w:szCs w:val="22"/>
        </w:rPr>
      </w:pPr>
      <w:r w:rsidRPr="00A85A0B">
        <w:rPr>
          <w:rFonts w:ascii="Arial" w:hAnsi="Arial" w:cs="Arial"/>
          <w:color w:val="auto"/>
          <w:sz w:val="22"/>
          <w:szCs w:val="22"/>
        </w:rPr>
        <w:t xml:space="preserve">Corso emphasized that care at OSP is centered around the patient. </w:t>
      </w:r>
    </w:p>
    <w:p w14:paraId="16B93A6D" w14:textId="77777777" w:rsidR="007E5740" w:rsidRDefault="007E5740" w:rsidP="007E5740">
      <w:pPr>
        <w:pStyle w:val="NoSpacing"/>
        <w:rPr>
          <w:rFonts w:ascii="Arial" w:hAnsi="Arial" w:cs="Arial"/>
          <w:color w:val="auto"/>
          <w:sz w:val="22"/>
          <w:szCs w:val="22"/>
        </w:rPr>
      </w:pPr>
    </w:p>
    <w:p w14:paraId="5B031C32" w14:textId="1532CAD7" w:rsidR="007E5740" w:rsidRDefault="007E5740" w:rsidP="007E5740">
      <w:pPr>
        <w:pStyle w:val="NoSpacing"/>
        <w:rPr>
          <w:rFonts w:ascii="Arial" w:hAnsi="Arial" w:cs="Arial"/>
          <w:color w:val="auto"/>
          <w:sz w:val="22"/>
          <w:szCs w:val="22"/>
        </w:rPr>
      </w:pPr>
      <w:r w:rsidRPr="00A85A0B">
        <w:rPr>
          <w:rFonts w:ascii="Arial" w:hAnsi="Arial" w:cs="Arial"/>
          <w:color w:val="auto"/>
          <w:sz w:val="22"/>
          <w:szCs w:val="22"/>
        </w:rPr>
        <w:t>“Our mission</w:t>
      </w:r>
      <w:r w:rsidR="00041E90">
        <w:rPr>
          <w:rFonts w:ascii="Arial" w:hAnsi="Arial" w:cs="Arial"/>
          <w:color w:val="auto"/>
          <w:sz w:val="22"/>
          <w:szCs w:val="22"/>
        </w:rPr>
        <w:t>,</w:t>
      </w:r>
      <w:r w:rsidRPr="00A85A0B">
        <w:rPr>
          <w:rFonts w:ascii="Arial" w:hAnsi="Arial" w:cs="Arial"/>
          <w:color w:val="auto"/>
          <w:sz w:val="22"/>
          <w:szCs w:val="22"/>
        </w:rPr>
        <w:t xml:space="preserve"> and the way the building was designed</w:t>
      </w:r>
      <w:r w:rsidR="00041E90">
        <w:rPr>
          <w:rFonts w:ascii="Arial" w:hAnsi="Arial" w:cs="Arial"/>
          <w:color w:val="auto"/>
          <w:sz w:val="22"/>
          <w:szCs w:val="22"/>
        </w:rPr>
        <w:t>,</w:t>
      </w:r>
      <w:r w:rsidRPr="00A85A0B">
        <w:rPr>
          <w:rFonts w:ascii="Arial" w:hAnsi="Arial" w:cs="Arial"/>
          <w:color w:val="auto"/>
          <w:sz w:val="22"/>
          <w:szCs w:val="22"/>
        </w:rPr>
        <w:t xml:space="preserve"> focuses on bringing services to the patient as much as possible</w:t>
      </w:r>
      <w:r w:rsidR="0061325F">
        <w:rPr>
          <w:rFonts w:ascii="Arial" w:hAnsi="Arial" w:cs="Arial"/>
          <w:color w:val="auto"/>
          <w:sz w:val="22"/>
          <w:szCs w:val="22"/>
        </w:rPr>
        <w:t>,” he said</w:t>
      </w:r>
      <w:r w:rsidRPr="00A85A0B">
        <w:rPr>
          <w:rFonts w:ascii="Arial" w:hAnsi="Arial" w:cs="Arial"/>
          <w:color w:val="auto"/>
          <w:sz w:val="22"/>
          <w:szCs w:val="22"/>
        </w:rPr>
        <w:t xml:space="preserve">. </w:t>
      </w:r>
      <w:r w:rsidR="0061325F">
        <w:rPr>
          <w:rFonts w:ascii="Arial" w:hAnsi="Arial" w:cs="Arial"/>
          <w:color w:val="auto"/>
          <w:sz w:val="22"/>
          <w:szCs w:val="22"/>
        </w:rPr>
        <w:t>“</w:t>
      </w:r>
      <w:r w:rsidR="00041E90">
        <w:rPr>
          <w:rFonts w:ascii="Arial" w:hAnsi="Arial" w:cs="Arial"/>
          <w:color w:val="auto"/>
          <w:sz w:val="22"/>
          <w:szCs w:val="22"/>
        </w:rPr>
        <w:t>For example,</w:t>
      </w:r>
      <w:r w:rsidRPr="00A85A0B">
        <w:rPr>
          <w:rFonts w:ascii="Arial" w:hAnsi="Arial" w:cs="Arial"/>
          <w:color w:val="auto"/>
          <w:sz w:val="22"/>
          <w:szCs w:val="22"/>
        </w:rPr>
        <w:t xml:space="preserve"> when a patient comes for an office visit, if an x-ray is needed</w:t>
      </w:r>
      <w:r w:rsidR="0061325F">
        <w:rPr>
          <w:rFonts w:ascii="Arial" w:hAnsi="Arial" w:cs="Arial"/>
          <w:color w:val="auto"/>
          <w:sz w:val="22"/>
          <w:szCs w:val="22"/>
        </w:rPr>
        <w:t>,</w:t>
      </w:r>
      <w:r w:rsidRPr="00A85A0B">
        <w:rPr>
          <w:rFonts w:ascii="Arial" w:hAnsi="Arial" w:cs="Arial"/>
          <w:color w:val="auto"/>
          <w:sz w:val="22"/>
          <w:szCs w:val="22"/>
        </w:rPr>
        <w:t xml:space="preserve"> we have units just down the hall from the exam room, minimizing the movement of the patient. If we need to perform phlebotomy services, like drawing blood, we do that in the exam room. If the patient needs a specific type of brace or casting, those specialists come to the exam room</w:t>
      </w:r>
      <w:r w:rsidR="0061325F">
        <w:rPr>
          <w:rFonts w:ascii="Arial" w:hAnsi="Arial" w:cs="Arial"/>
          <w:color w:val="auto"/>
          <w:sz w:val="22"/>
          <w:szCs w:val="22"/>
        </w:rPr>
        <w:t xml:space="preserve">.” </w:t>
      </w:r>
    </w:p>
    <w:p w14:paraId="0B4F53D5" w14:textId="7D4FD463" w:rsidR="0061325F" w:rsidRDefault="0061325F" w:rsidP="007E5740">
      <w:pPr>
        <w:pStyle w:val="NoSpacing"/>
        <w:rPr>
          <w:rFonts w:ascii="Arial" w:hAnsi="Arial" w:cs="Arial"/>
          <w:color w:val="auto"/>
          <w:sz w:val="22"/>
          <w:szCs w:val="22"/>
        </w:rPr>
      </w:pPr>
    </w:p>
    <w:p w14:paraId="2CCEA008" w14:textId="77777777" w:rsidR="0061325F" w:rsidRPr="007E5740" w:rsidRDefault="0061325F" w:rsidP="0061325F">
      <w:pPr>
        <w:pStyle w:val="NoSpacing"/>
        <w:rPr>
          <w:rFonts w:ascii="Arial" w:hAnsi="Arial" w:cs="Arial"/>
          <w:b/>
          <w:color w:val="auto"/>
          <w:sz w:val="22"/>
          <w:szCs w:val="22"/>
        </w:rPr>
      </w:pPr>
      <w:r w:rsidRPr="007E5740">
        <w:rPr>
          <w:rFonts w:ascii="Arial" w:hAnsi="Arial" w:cs="Arial"/>
          <w:b/>
          <w:color w:val="auto"/>
          <w:sz w:val="22"/>
          <w:szCs w:val="22"/>
        </w:rPr>
        <w:t>Continuing Partnership with Neuroscience Group</w:t>
      </w:r>
    </w:p>
    <w:p w14:paraId="7169C7A4" w14:textId="0896012C" w:rsidR="005065A9" w:rsidRDefault="0061325F" w:rsidP="0061325F">
      <w:pPr>
        <w:pStyle w:val="NoSpacing"/>
        <w:rPr>
          <w:rFonts w:ascii="Arial" w:hAnsi="Arial" w:cs="Arial"/>
          <w:color w:val="auto"/>
          <w:sz w:val="22"/>
          <w:szCs w:val="22"/>
        </w:rPr>
      </w:pPr>
      <w:r w:rsidRPr="00A85A0B">
        <w:rPr>
          <w:rFonts w:ascii="Arial" w:hAnsi="Arial" w:cs="Arial"/>
          <w:color w:val="auto"/>
          <w:sz w:val="22"/>
          <w:szCs w:val="22"/>
        </w:rPr>
        <w:t xml:space="preserve">ThedaCare partnered with the Neuroscience Group (NSG) of Neenah to bring together the needed team of medical professionals to staff OSP. </w:t>
      </w:r>
      <w:r w:rsidR="005065A9" w:rsidRPr="005065A9">
        <w:rPr>
          <w:rFonts w:ascii="Arial" w:hAnsi="Arial" w:cs="Arial"/>
          <w:color w:val="auto"/>
          <w:sz w:val="22"/>
          <w:szCs w:val="22"/>
        </w:rPr>
        <w:t>NSG joined with ThedaCare in the ownership and operation of the outpatient services at OSP, while ThedaCare solely owns the hospital facilities.</w:t>
      </w:r>
    </w:p>
    <w:p w14:paraId="7DB7B259" w14:textId="77777777" w:rsidR="008732E9" w:rsidRDefault="008732E9" w:rsidP="0061325F">
      <w:pPr>
        <w:pStyle w:val="NoSpacing"/>
        <w:rPr>
          <w:rFonts w:ascii="Arial" w:hAnsi="Arial" w:cs="Arial"/>
          <w:color w:val="auto"/>
          <w:sz w:val="22"/>
          <w:szCs w:val="22"/>
        </w:rPr>
      </w:pPr>
    </w:p>
    <w:p w14:paraId="48868DD1" w14:textId="021CD4AB" w:rsidR="0061325F" w:rsidRDefault="0061325F" w:rsidP="0061325F">
      <w:pPr>
        <w:pStyle w:val="NoSpacing"/>
        <w:rPr>
          <w:rFonts w:ascii="Arial" w:hAnsi="Arial" w:cs="Arial"/>
          <w:color w:val="auto"/>
          <w:sz w:val="22"/>
          <w:szCs w:val="22"/>
        </w:rPr>
      </w:pPr>
      <w:r w:rsidRPr="00A25F08">
        <w:rPr>
          <w:rFonts w:ascii="Arial" w:hAnsi="Arial" w:cs="Arial"/>
          <w:color w:val="auto"/>
          <w:sz w:val="22"/>
          <w:szCs w:val="22"/>
        </w:rPr>
        <w:t xml:space="preserve">“NSG has been proud to partner with ThedaCare for more than three decades, and when leaders approached us to join in the development of OSP, we knew it would continue </w:t>
      </w:r>
      <w:r>
        <w:rPr>
          <w:rFonts w:ascii="Arial" w:hAnsi="Arial" w:cs="Arial"/>
          <w:color w:val="auto"/>
          <w:sz w:val="22"/>
          <w:szCs w:val="22"/>
        </w:rPr>
        <w:t>the</w:t>
      </w:r>
      <w:r w:rsidRPr="00A25F08">
        <w:rPr>
          <w:rFonts w:ascii="Arial" w:hAnsi="Arial" w:cs="Arial"/>
          <w:color w:val="auto"/>
          <w:sz w:val="22"/>
          <w:szCs w:val="22"/>
        </w:rPr>
        <w:t xml:space="preserve"> strong partnership,” said Steven Price, M.D., Chief Medical Officer and Administrator for </w:t>
      </w:r>
      <w:r>
        <w:rPr>
          <w:rFonts w:ascii="Arial" w:hAnsi="Arial" w:cs="Arial"/>
          <w:color w:val="auto"/>
          <w:sz w:val="22"/>
          <w:szCs w:val="22"/>
        </w:rPr>
        <w:t xml:space="preserve">the </w:t>
      </w:r>
      <w:r w:rsidRPr="00A85A0B">
        <w:rPr>
          <w:rFonts w:ascii="Arial" w:hAnsi="Arial" w:cs="Arial"/>
          <w:color w:val="auto"/>
          <w:sz w:val="22"/>
          <w:szCs w:val="22"/>
        </w:rPr>
        <w:t>Neuroscience Group</w:t>
      </w:r>
      <w:r w:rsidRPr="00A25F08">
        <w:rPr>
          <w:rFonts w:ascii="Arial" w:hAnsi="Arial" w:cs="Arial"/>
          <w:color w:val="auto"/>
          <w:sz w:val="22"/>
          <w:szCs w:val="22"/>
        </w:rPr>
        <w:t xml:space="preserve">. </w:t>
      </w:r>
    </w:p>
    <w:p w14:paraId="1F31B351" w14:textId="77777777" w:rsidR="005065A9" w:rsidRDefault="005065A9" w:rsidP="0061325F">
      <w:pPr>
        <w:pStyle w:val="NoSpacing"/>
        <w:rPr>
          <w:rFonts w:ascii="Arial" w:hAnsi="Arial" w:cs="Arial"/>
          <w:color w:val="auto"/>
          <w:sz w:val="22"/>
          <w:szCs w:val="22"/>
        </w:rPr>
      </w:pPr>
    </w:p>
    <w:p w14:paraId="01CE9678" w14:textId="48158CDA" w:rsidR="0061325F" w:rsidRPr="00A85A0B" w:rsidRDefault="0061325F" w:rsidP="0061325F">
      <w:pPr>
        <w:pStyle w:val="NoSpacing"/>
        <w:rPr>
          <w:rFonts w:ascii="Arial" w:hAnsi="Arial" w:cs="Arial"/>
          <w:color w:val="auto"/>
          <w:sz w:val="22"/>
          <w:szCs w:val="22"/>
        </w:rPr>
      </w:pPr>
      <w:r>
        <w:rPr>
          <w:rFonts w:ascii="Arial" w:hAnsi="Arial" w:cs="Arial"/>
          <w:color w:val="auto"/>
          <w:sz w:val="22"/>
          <w:szCs w:val="22"/>
        </w:rPr>
        <w:t>Through the partnership, NSG is t</w:t>
      </w:r>
      <w:r w:rsidRPr="00A85A0B">
        <w:rPr>
          <w:rFonts w:ascii="Arial" w:hAnsi="Arial" w:cs="Arial"/>
          <w:color w:val="auto"/>
          <w:sz w:val="22"/>
          <w:szCs w:val="22"/>
        </w:rPr>
        <w:t>he exclusive provider of spine surgery services and joins with ThedaCare physicians in providing pain management</w:t>
      </w:r>
      <w:r>
        <w:rPr>
          <w:rFonts w:ascii="Arial" w:hAnsi="Arial" w:cs="Arial"/>
          <w:color w:val="auto"/>
          <w:sz w:val="22"/>
          <w:szCs w:val="22"/>
        </w:rPr>
        <w:t xml:space="preserve">. NSG </w:t>
      </w:r>
      <w:r w:rsidRPr="00A85A0B">
        <w:rPr>
          <w:rFonts w:ascii="Arial" w:hAnsi="Arial" w:cs="Arial"/>
          <w:color w:val="auto"/>
          <w:sz w:val="22"/>
          <w:szCs w:val="22"/>
        </w:rPr>
        <w:t>surgeons and pain management providers hold office hours and do procedures at OSP, including neuro-diagnostic studies</w:t>
      </w:r>
      <w:r>
        <w:rPr>
          <w:rFonts w:ascii="Arial" w:hAnsi="Arial" w:cs="Arial"/>
          <w:color w:val="auto"/>
          <w:sz w:val="22"/>
          <w:szCs w:val="22"/>
        </w:rPr>
        <w:t xml:space="preserve">, providing comprehensive care for patients. </w:t>
      </w:r>
    </w:p>
    <w:p w14:paraId="6D6F1DC8" w14:textId="77777777" w:rsidR="0061325F" w:rsidRPr="00A85A0B" w:rsidRDefault="0061325F" w:rsidP="0061325F">
      <w:pPr>
        <w:pStyle w:val="NoSpacing"/>
        <w:rPr>
          <w:rFonts w:ascii="Arial" w:hAnsi="Arial" w:cs="Arial"/>
          <w:color w:val="auto"/>
          <w:sz w:val="22"/>
          <w:szCs w:val="22"/>
        </w:rPr>
      </w:pPr>
    </w:p>
    <w:p w14:paraId="450EACBF" w14:textId="17D558B6" w:rsidR="007E5740" w:rsidRDefault="0061325F" w:rsidP="00A85A0B">
      <w:pPr>
        <w:pStyle w:val="NoSpacing"/>
        <w:rPr>
          <w:rFonts w:ascii="Arial" w:hAnsi="Arial" w:cs="Arial"/>
          <w:color w:val="auto"/>
          <w:sz w:val="22"/>
          <w:szCs w:val="22"/>
        </w:rPr>
      </w:pPr>
      <w:r>
        <w:rPr>
          <w:rFonts w:ascii="Arial" w:hAnsi="Arial" w:cs="Arial"/>
          <w:color w:val="auto"/>
          <w:sz w:val="22"/>
          <w:szCs w:val="22"/>
        </w:rPr>
        <w:t>“</w:t>
      </w:r>
      <w:r w:rsidRPr="00A85A0B">
        <w:rPr>
          <w:rFonts w:ascii="Arial" w:hAnsi="Arial" w:cs="Arial"/>
          <w:color w:val="auto"/>
          <w:sz w:val="22"/>
          <w:szCs w:val="22"/>
        </w:rPr>
        <w:t xml:space="preserve">NSG shares the same values as ThedaCare in that we want to do the right thing for our community, which means making sure we provide the full spectrum of </w:t>
      </w:r>
      <w:r>
        <w:rPr>
          <w:rFonts w:ascii="Arial" w:hAnsi="Arial" w:cs="Arial"/>
          <w:color w:val="auto"/>
          <w:sz w:val="22"/>
          <w:szCs w:val="22"/>
        </w:rPr>
        <w:t xml:space="preserve">services </w:t>
      </w:r>
      <w:r w:rsidRPr="00A85A0B">
        <w:rPr>
          <w:rFonts w:ascii="Arial" w:hAnsi="Arial" w:cs="Arial"/>
          <w:color w:val="auto"/>
          <w:sz w:val="22"/>
          <w:szCs w:val="22"/>
        </w:rPr>
        <w:t>in a way that maintains the highest standards of quality and ethics</w:t>
      </w:r>
      <w:r>
        <w:rPr>
          <w:rFonts w:ascii="Arial" w:hAnsi="Arial" w:cs="Arial"/>
          <w:color w:val="auto"/>
          <w:sz w:val="22"/>
          <w:szCs w:val="22"/>
        </w:rPr>
        <w:t>,” said Dr. Price. “</w:t>
      </w:r>
      <w:r w:rsidRPr="00A85A0B">
        <w:rPr>
          <w:rFonts w:ascii="Arial" w:hAnsi="Arial" w:cs="Arial"/>
          <w:color w:val="auto"/>
          <w:sz w:val="22"/>
          <w:szCs w:val="22"/>
        </w:rPr>
        <w:t xml:space="preserve">That means providing the care that’s necessary </w:t>
      </w:r>
      <w:r>
        <w:rPr>
          <w:rFonts w:ascii="Arial" w:hAnsi="Arial" w:cs="Arial"/>
          <w:color w:val="auto"/>
          <w:sz w:val="22"/>
          <w:szCs w:val="22"/>
        </w:rPr>
        <w:t>to get patients back to doing what they love.</w:t>
      </w:r>
      <w:r w:rsidR="00267AD8">
        <w:rPr>
          <w:rFonts w:ascii="Arial" w:hAnsi="Arial" w:cs="Arial"/>
          <w:color w:val="auto"/>
          <w:sz w:val="22"/>
          <w:szCs w:val="22"/>
        </w:rPr>
        <w:t xml:space="preserve">” </w:t>
      </w:r>
    </w:p>
    <w:p w14:paraId="4CF11435" w14:textId="77777777" w:rsidR="0061325F" w:rsidRDefault="0061325F" w:rsidP="00A85A0B">
      <w:pPr>
        <w:pStyle w:val="NoSpacing"/>
        <w:rPr>
          <w:rFonts w:ascii="Arial" w:hAnsi="Arial" w:cs="Arial"/>
          <w:color w:val="auto"/>
          <w:sz w:val="22"/>
          <w:szCs w:val="22"/>
        </w:rPr>
      </w:pPr>
    </w:p>
    <w:p w14:paraId="14D3D5AB" w14:textId="5C3235E2" w:rsidR="007E5740" w:rsidRPr="00A85A0B" w:rsidRDefault="0061325F" w:rsidP="007E5740">
      <w:pPr>
        <w:pStyle w:val="NoSpacing"/>
        <w:rPr>
          <w:rFonts w:ascii="Arial" w:hAnsi="Arial" w:cs="Arial"/>
          <w:b/>
          <w:color w:val="auto"/>
          <w:sz w:val="22"/>
          <w:szCs w:val="22"/>
        </w:rPr>
      </w:pPr>
      <w:r>
        <w:rPr>
          <w:rFonts w:ascii="Arial" w:hAnsi="Arial" w:cs="Arial"/>
          <w:b/>
          <w:color w:val="auto"/>
          <w:sz w:val="22"/>
          <w:szCs w:val="22"/>
        </w:rPr>
        <w:t>Providing Comprehensive Care in the First Year</w:t>
      </w:r>
    </w:p>
    <w:p w14:paraId="4A8BDE64" w14:textId="69D92BF8" w:rsidR="003F548E" w:rsidRDefault="007E5740" w:rsidP="007E5740">
      <w:pPr>
        <w:pStyle w:val="NoSpacing"/>
        <w:rPr>
          <w:rFonts w:ascii="Arial" w:hAnsi="Arial" w:cs="Arial"/>
          <w:color w:val="auto"/>
          <w:sz w:val="22"/>
          <w:szCs w:val="22"/>
        </w:rPr>
      </w:pPr>
      <w:r w:rsidRPr="00A85A0B">
        <w:rPr>
          <w:rFonts w:ascii="Arial" w:hAnsi="Arial" w:cs="Arial"/>
          <w:color w:val="auto"/>
          <w:sz w:val="22"/>
          <w:szCs w:val="22"/>
        </w:rPr>
        <w:t>In addition to the 60,000-plus office visits, OSP and NSG physicians have performed more than 7,500 surgical or pain management procedures</w:t>
      </w:r>
      <w:r w:rsidR="003F548E">
        <w:rPr>
          <w:rFonts w:ascii="Arial" w:hAnsi="Arial" w:cs="Arial"/>
          <w:color w:val="auto"/>
          <w:sz w:val="22"/>
          <w:szCs w:val="22"/>
        </w:rPr>
        <w:t>. O</w:t>
      </w:r>
      <w:r w:rsidRPr="00A85A0B">
        <w:rPr>
          <w:rFonts w:ascii="Arial" w:hAnsi="Arial" w:cs="Arial"/>
          <w:color w:val="auto"/>
          <w:sz w:val="22"/>
          <w:szCs w:val="22"/>
        </w:rPr>
        <w:t xml:space="preserve">ccupational and physical therapists have </w:t>
      </w:r>
      <w:r w:rsidR="00420F9D">
        <w:rPr>
          <w:rFonts w:ascii="Arial" w:hAnsi="Arial" w:cs="Arial"/>
          <w:color w:val="auto"/>
          <w:sz w:val="22"/>
          <w:szCs w:val="22"/>
        </w:rPr>
        <w:t>provided</w:t>
      </w:r>
      <w:r w:rsidRPr="00A85A0B">
        <w:rPr>
          <w:rFonts w:ascii="Arial" w:hAnsi="Arial" w:cs="Arial"/>
          <w:color w:val="auto"/>
          <w:sz w:val="22"/>
          <w:szCs w:val="22"/>
        </w:rPr>
        <w:t xml:space="preserve"> more than 26,500 therapy sessions</w:t>
      </w:r>
      <w:r w:rsidR="003F548E">
        <w:rPr>
          <w:rFonts w:ascii="Arial" w:hAnsi="Arial" w:cs="Arial"/>
          <w:color w:val="auto"/>
          <w:sz w:val="22"/>
          <w:szCs w:val="22"/>
        </w:rPr>
        <w:t xml:space="preserve"> in the first year</w:t>
      </w:r>
      <w:r w:rsidRPr="00A85A0B">
        <w:rPr>
          <w:rFonts w:ascii="Arial" w:hAnsi="Arial" w:cs="Arial"/>
          <w:color w:val="auto"/>
          <w:sz w:val="22"/>
          <w:szCs w:val="22"/>
        </w:rPr>
        <w:t xml:space="preserve">. </w:t>
      </w:r>
    </w:p>
    <w:p w14:paraId="03C5029F" w14:textId="77777777" w:rsidR="003F548E" w:rsidRDefault="003F548E" w:rsidP="007E5740">
      <w:pPr>
        <w:pStyle w:val="NoSpacing"/>
        <w:rPr>
          <w:rFonts w:ascii="Arial" w:hAnsi="Arial" w:cs="Arial"/>
          <w:color w:val="auto"/>
          <w:sz w:val="22"/>
          <w:szCs w:val="22"/>
        </w:rPr>
      </w:pPr>
    </w:p>
    <w:p w14:paraId="1DB8CE26" w14:textId="3ED6BE9E" w:rsidR="007E5740" w:rsidRPr="00A85A0B" w:rsidRDefault="003F548E" w:rsidP="007E5740">
      <w:pPr>
        <w:pStyle w:val="NoSpacing"/>
        <w:rPr>
          <w:rFonts w:ascii="Arial" w:hAnsi="Arial" w:cs="Arial"/>
          <w:color w:val="auto"/>
          <w:sz w:val="22"/>
          <w:szCs w:val="22"/>
        </w:rPr>
      </w:pPr>
      <w:r>
        <w:rPr>
          <w:rFonts w:ascii="Arial" w:hAnsi="Arial" w:cs="Arial"/>
          <w:color w:val="auto"/>
          <w:sz w:val="22"/>
          <w:szCs w:val="22"/>
        </w:rPr>
        <w:t xml:space="preserve">The </w:t>
      </w:r>
      <w:r w:rsidR="007E5740" w:rsidRPr="00A85A0B">
        <w:rPr>
          <w:rFonts w:ascii="Arial" w:hAnsi="Arial" w:cs="Arial"/>
          <w:color w:val="auto"/>
          <w:sz w:val="22"/>
          <w:szCs w:val="22"/>
        </w:rPr>
        <w:t>therapy area has a pool for aquatic therapy</w:t>
      </w:r>
      <w:r>
        <w:rPr>
          <w:rFonts w:ascii="Arial" w:hAnsi="Arial" w:cs="Arial"/>
          <w:color w:val="auto"/>
          <w:sz w:val="22"/>
          <w:szCs w:val="22"/>
        </w:rPr>
        <w:t>,</w:t>
      </w:r>
      <w:r w:rsidR="007E5740" w:rsidRPr="00A85A0B">
        <w:rPr>
          <w:rFonts w:ascii="Arial" w:hAnsi="Arial" w:cs="Arial"/>
          <w:color w:val="auto"/>
          <w:sz w:val="22"/>
          <w:szCs w:val="22"/>
        </w:rPr>
        <w:t xml:space="preserve"> and multiple floor surfaces to help patients</w:t>
      </w:r>
      <w:r>
        <w:rPr>
          <w:rFonts w:ascii="Arial" w:hAnsi="Arial" w:cs="Arial"/>
          <w:color w:val="auto"/>
          <w:sz w:val="22"/>
          <w:szCs w:val="22"/>
        </w:rPr>
        <w:t xml:space="preserve"> work through</w:t>
      </w:r>
      <w:r w:rsidR="007E5740" w:rsidRPr="00A85A0B">
        <w:rPr>
          <w:rFonts w:ascii="Arial" w:hAnsi="Arial" w:cs="Arial"/>
          <w:color w:val="auto"/>
          <w:sz w:val="22"/>
          <w:szCs w:val="22"/>
        </w:rPr>
        <w:t xml:space="preserve"> rehab</w:t>
      </w:r>
      <w:r>
        <w:rPr>
          <w:rFonts w:ascii="Arial" w:hAnsi="Arial" w:cs="Arial"/>
          <w:color w:val="auto"/>
          <w:sz w:val="22"/>
          <w:szCs w:val="22"/>
        </w:rPr>
        <w:t>ilitation</w:t>
      </w:r>
      <w:r w:rsidR="007E5740" w:rsidRPr="00A85A0B">
        <w:rPr>
          <w:rFonts w:ascii="Arial" w:hAnsi="Arial" w:cs="Arial"/>
          <w:color w:val="auto"/>
          <w:sz w:val="22"/>
          <w:szCs w:val="22"/>
        </w:rPr>
        <w:t xml:space="preserve"> for </w:t>
      </w:r>
      <w:r>
        <w:rPr>
          <w:rFonts w:ascii="Arial" w:hAnsi="Arial" w:cs="Arial"/>
          <w:color w:val="auto"/>
          <w:sz w:val="22"/>
          <w:szCs w:val="22"/>
        </w:rPr>
        <w:t>various</w:t>
      </w:r>
      <w:r w:rsidR="007E5740" w:rsidRPr="00A85A0B">
        <w:rPr>
          <w:rFonts w:ascii="Arial" w:hAnsi="Arial" w:cs="Arial"/>
          <w:color w:val="auto"/>
          <w:sz w:val="22"/>
          <w:szCs w:val="22"/>
        </w:rPr>
        <w:t xml:space="preserve"> sports. </w:t>
      </w:r>
    </w:p>
    <w:p w14:paraId="55C95727" w14:textId="77777777" w:rsidR="007E5740" w:rsidRPr="00A85A0B" w:rsidRDefault="007E5740" w:rsidP="007E5740">
      <w:pPr>
        <w:pStyle w:val="NoSpacing"/>
        <w:rPr>
          <w:rFonts w:ascii="Arial" w:hAnsi="Arial" w:cs="Arial"/>
          <w:color w:val="auto"/>
          <w:sz w:val="22"/>
          <w:szCs w:val="22"/>
        </w:rPr>
      </w:pPr>
    </w:p>
    <w:p w14:paraId="22A21FBC" w14:textId="741CD6C9" w:rsidR="007E5740" w:rsidRPr="00A85A0B" w:rsidRDefault="007E5740" w:rsidP="007E5740">
      <w:pPr>
        <w:pStyle w:val="NoSpacing"/>
        <w:rPr>
          <w:rFonts w:ascii="Arial" w:hAnsi="Arial" w:cs="Arial"/>
          <w:color w:val="auto"/>
          <w:sz w:val="22"/>
          <w:szCs w:val="22"/>
        </w:rPr>
      </w:pPr>
      <w:r w:rsidRPr="00A85A0B">
        <w:rPr>
          <w:rFonts w:ascii="Arial" w:hAnsi="Arial" w:cs="Arial"/>
          <w:color w:val="auto"/>
          <w:sz w:val="22"/>
          <w:szCs w:val="22"/>
        </w:rPr>
        <w:t xml:space="preserve">“We have </w:t>
      </w:r>
      <w:r w:rsidR="00420F9D">
        <w:rPr>
          <w:rFonts w:ascii="Arial" w:hAnsi="Arial" w:cs="Arial"/>
          <w:color w:val="auto"/>
          <w:sz w:val="22"/>
          <w:szCs w:val="22"/>
        </w:rPr>
        <w:t xml:space="preserve">a </w:t>
      </w:r>
      <w:r w:rsidRPr="00A85A0B">
        <w:rPr>
          <w:rFonts w:ascii="Arial" w:hAnsi="Arial" w:cs="Arial"/>
          <w:color w:val="auto"/>
          <w:sz w:val="22"/>
          <w:szCs w:val="22"/>
        </w:rPr>
        <w:t>basketball court, a track surface and artificial turf</w:t>
      </w:r>
      <w:r w:rsidR="003F548E">
        <w:rPr>
          <w:rFonts w:ascii="Arial" w:hAnsi="Arial" w:cs="Arial"/>
          <w:color w:val="auto"/>
          <w:sz w:val="22"/>
          <w:szCs w:val="22"/>
        </w:rPr>
        <w:t>,” said Corso.</w:t>
      </w:r>
      <w:r w:rsidRPr="00A85A0B">
        <w:rPr>
          <w:rFonts w:ascii="Arial" w:hAnsi="Arial" w:cs="Arial"/>
          <w:color w:val="auto"/>
          <w:sz w:val="22"/>
          <w:szCs w:val="22"/>
        </w:rPr>
        <w:t xml:space="preserve"> </w:t>
      </w:r>
      <w:r w:rsidR="003F548E">
        <w:rPr>
          <w:rFonts w:ascii="Arial" w:hAnsi="Arial" w:cs="Arial"/>
          <w:color w:val="auto"/>
          <w:sz w:val="22"/>
          <w:szCs w:val="22"/>
        </w:rPr>
        <w:t>“</w:t>
      </w:r>
      <w:r w:rsidRPr="00A85A0B">
        <w:rPr>
          <w:rFonts w:ascii="Arial" w:hAnsi="Arial" w:cs="Arial"/>
          <w:color w:val="auto"/>
          <w:sz w:val="22"/>
          <w:szCs w:val="22"/>
        </w:rPr>
        <w:t xml:space="preserve">There’s also a pitching mound, and a net that comes down from the ceiling to allow therapists to </w:t>
      </w:r>
      <w:r w:rsidR="003F548E">
        <w:rPr>
          <w:rFonts w:ascii="Arial" w:hAnsi="Arial" w:cs="Arial"/>
          <w:color w:val="auto"/>
          <w:sz w:val="22"/>
          <w:szCs w:val="22"/>
        </w:rPr>
        <w:t>rehabilitate</w:t>
      </w:r>
      <w:r w:rsidRPr="00A85A0B">
        <w:rPr>
          <w:rFonts w:ascii="Arial" w:hAnsi="Arial" w:cs="Arial"/>
          <w:color w:val="auto"/>
          <w:sz w:val="22"/>
          <w:szCs w:val="22"/>
        </w:rPr>
        <w:t xml:space="preserve"> patients playing baseball, softball, golf</w:t>
      </w:r>
      <w:r w:rsidR="003F548E">
        <w:rPr>
          <w:rFonts w:ascii="Arial" w:hAnsi="Arial" w:cs="Arial"/>
          <w:color w:val="auto"/>
          <w:sz w:val="22"/>
          <w:szCs w:val="22"/>
        </w:rPr>
        <w:t xml:space="preserve"> and </w:t>
      </w:r>
      <w:r w:rsidRPr="00A85A0B">
        <w:rPr>
          <w:rFonts w:ascii="Arial" w:hAnsi="Arial" w:cs="Arial"/>
          <w:color w:val="auto"/>
          <w:sz w:val="22"/>
          <w:szCs w:val="22"/>
        </w:rPr>
        <w:t xml:space="preserve">lacrosse. </w:t>
      </w:r>
      <w:r w:rsidR="003F548E">
        <w:rPr>
          <w:rFonts w:ascii="Arial" w:hAnsi="Arial" w:cs="Arial"/>
          <w:color w:val="auto"/>
          <w:sz w:val="22"/>
          <w:szCs w:val="22"/>
        </w:rPr>
        <w:t>The variety of areas allows</w:t>
      </w:r>
      <w:r w:rsidRPr="00A85A0B">
        <w:rPr>
          <w:rFonts w:ascii="Arial" w:hAnsi="Arial" w:cs="Arial"/>
          <w:color w:val="auto"/>
          <w:sz w:val="22"/>
          <w:szCs w:val="22"/>
        </w:rPr>
        <w:t xml:space="preserve"> </w:t>
      </w:r>
      <w:r w:rsidR="003F548E">
        <w:rPr>
          <w:rFonts w:ascii="Arial" w:hAnsi="Arial" w:cs="Arial"/>
          <w:color w:val="auto"/>
          <w:sz w:val="22"/>
          <w:szCs w:val="22"/>
        </w:rPr>
        <w:t xml:space="preserve">our teams </w:t>
      </w:r>
      <w:r w:rsidRPr="00A85A0B">
        <w:rPr>
          <w:rFonts w:ascii="Arial" w:hAnsi="Arial" w:cs="Arial"/>
          <w:color w:val="auto"/>
          <w:sz w:val="22"/>
          <w:szCs w:val="22"/>
        </w:rPr>
        <w:t xml:space="preserve">to treat individuals so they can return to </w:t>
      </w:r>
      <w:r w:rsidR="003F548E">
        <w:rPr>
          <w:rFonts w:ascii="Arial" w:hAnsi="Arial" w:cs="Arial"/>
          <w:color w:val="auto"/>
          <w:sz w:val="22"/>
          <w:szCs w:val="22"/>
        </w:rPr>
        <w:t>their passion.”</w:t>
      </w:r>
      <w:r w:rsidR="003F548E">
        <w:rPr>
          <w:rFonts w:ascii="Arial" w:hAnsi="Arial" w:cs="Arial"/>
          <w:color w:val="auto"/>
          <w:sz w:val="22"/>
          <w:szCs w:val="22"/>
        </w:rPr>
        <w:br/>
        <w:t xml:space="preserve"> </w:t>
      </w:r>
    </w:p>
    <w:p w14:paraId="40A82F70" w14:textId="1168E099" w:rsidR="007E5740" w:rsidRPr="00A85A0B" w:rsidRDefault="003F548E" w:rsidP="007E5740">
      <w:pPr>
        <w:pStyle w:val="NoSpacing"/>
        <w:rPr>
          <w:rFonts w:ascii="Arial" w:hAnsi="Arial" w:cs="Arial"/>
          <w:color w:val="auto"/>
          <w:sz w:val="22"/>
          <w:szCs w:val="22"/>
        </w:rPr>
      </w:pPr>
      <w:r>
        <w:rPr>
          <w:rFonts w:ascii="Arial" w:hAnsi="Arial" w:cs="Arial"/>
          <w:color w:val="auto"/>
          <w:sz w:val="22"/>
          <w:szCs w:val="22"/>
        </w:rPr>
        <w:t>OSP also has a</w:t>
      </w:r>
      <w:r w:rsidR="007E5740" w:rsidRPr="00A85A0B">
        <w:rPr>
          <w:rFonts w:ascii="Arial" w:hAnsi="Arial" w:cs="Arial"/>
          <w:color w:val="auto"/>
          <w:sz w:val="22"/>
          <w:szCs w:val="22"/>
        </w:rPr>
        <w:t xml:space="preserve"> </w:t>
      </w:r>
      <w:r>
        <w:rPr>
          <w:rFonts w:ascii="Arial" w:hAnsi="Arial" w:cs="Arial"/>
          <w:color w:val="auto"/>
          <w:sz w:val="22"/>
          <w:szCs w:val="22"/>
        </w:rPr>
        <w:t>simulation home</w:t>
      </w:r>
      <w:r w:rsidR="007E5740" w:rsidRPr="00A85A0B">
        <w:rPr>
          <w:rFonts w:ascii="Arial" w:hAnsi="Arial" w:cs="Arial"/>
          <w:color w:val="auto"/>
          <w:sz w:val="22"/>
          <w:szCs w:val="22"/>
        </w:rPr>
        <w:t xml:space="preserve"> apartment, which allows therapists to work with surgical patients after hip </w:t>
      </w:r>
      <w:r>
        <w:rPr>
          <w:rFonts w:ascii="Arial" w:hAnsi="Arial" w:cs="Arial"/>
          <w:color w:val="auto"/>
          <w:sz w:val="22"/>
          <w:szCs w:val="22"/>
        </w:rPr>
        <w:t>and</w:t>
      </w:r>
      <w:r w:rsidR="007E5740" w:rsidRPr="00A85A0B">
        <w:rPr>
          <w:rFonts w:ascii="Arial" w:hAnsi="Arial" w:cs="Arial"/>
          <w:color w:val="auto"/>
          <w:sz w:val="22"/>
          <w:szCs w:val="22"/>
        </w:rPr>
        <w:t xml:space="preserve"> knee replacements</w:t>
      </w:r>
      <w:r>
        <w:rPr>
          <w:rFonts w:ascii="Arial" w:hAnsi="Arial" w:cs="Arial"/>
          <w:color w:val="auto"/>
          <w:sz w:val="22"/>
          <w:szCs w:val="22"/>
        </w:rPr>
        <w:t xml:space="preserve"> or s</w:t>
      </w:r>
      <w:r w:rsidR="007E5740" w:rsidRPr="00A85A0B">
        <w:rPr>
          <w:rFonts w:ascii="Arial" w:hAnsi="Arial" w:cs="Arial"/>
          <w:color w:val="auto"/>
          <w:sz w:val="22"/>
          <w:szCs w:val="22"/>
        </w:rPr>
        <w:t>pine surgeries to help them safely re-engage in activities of daily living.</w:t>
      </w:r>
    </w:p>
    <w:p w14:paraId="0F30A1C0" w14:textId="77777777" w:rsidR="007E5740" w:rsidRPr="00A85A0B" w:rsidRDefault="007E5740" w:rsidP="007E5740">
      <w:pPr>
        <w:pStyle w:val="NoSpacing"/>
        <w:rPr>
          <w:rFonts w:ascii="Arial" w:hAnsi="Arial" w:cs="Arial"/>
          <w:color w:val="auto"/>
          <w:sz w:val="22"/>
          <w:szCs w:val="22"/>
        </w:rPr>
      </w:pPr>
    </w:p>
    <w:p w14:paraId="57B9EFDB" w14:textId="38C24BEC" w:rsidR="007E5740" w:rsidRPr="00A85A0B" w:rsidRDefault="007E5740" w:rsidP="007E5740">
      <w:pPr>
        <w:pStyle w:val="NoSpacing"/>
        <w:rPr>
          <w:rFonts w:ascii="Arial" w:hAnsi="Arial" w:cs="Arial"/>
          <w:color w:val="auto"/>
          <w:sz w:val="22"/>
          <w:szCs w:val="22"/>
        </w:rPr>
      </w:pPr>
      <w:r w:rsidRPr="00A85A0B">
        <w:rPr>
          <w:rFonts w:ascii="Arial" w:hAnsi="Arial" w:cs="Arial"/>
          <w:color w:val="auto"/>
          <w:sz w:val="22"/>
          <w:szCs w:val="22"/>
        </w:rPr>
        <w:t>Corso said the hospital imaging department performed more than 9,000 imaging tests in the past year, including x-rays, CT scans, MRIs</w:t>
      </w:r>
      <w:r w:rsidR="00420F9D">
        <w:rPr>
          <w:rFonts w:ascii="Arial" w:hAnsi="Arial" w:cs="Arial"/>
          <w:color w:val="auto"/>
          <w:sz w:val="22"/>
          <w:szCs w:val="22"/>
        </w:rPr>
        <w:t xml:space="preserve"> </w:t>
      </w:r>
      <w:r w:rsidRPr="00A85A0B">
        <w:rPr>
          <w:rFonts w:ascii="Arial" w:hAnsi="Arial" w:cs="Arial"/>
          <w:color w:val="auto"/>
          <w:sz w:val="22"/>
          <w:szCs w:val="22"/>
        </w:rPr>
        <w:t xml:space="preserve">and ultrasounds </w:t>
      </w:r>
      <w:r w:rsidR="00420F9D">
        <w:rPr>
          <w:rFonts w:ascii="Arial" w:hAnsi="Arial" w:cs="Arial"/>
          <w:color w:val="auto"/>
          <w:sz w:val="22"/>
          <w:szCs w:val="22"/>
        </w:rPr>
        <w:t>for</w:t>
      </w:r>
      <w:r w:rsidRPr="00A85A0B">
        <w:rPr>
          <w:rFonts w:ascii="Arial" w:hAnsi="Arial" w:cs="Arial"/>
          <w:color w:val="auto"/>
          <w:sz w:val="22"/>
          <w:szCs w:val="22"/>
        </w:rPr>
        <w:t xml:space="preserve"> patients. </w:t>
      </w:r>
    </w:p>
    <w:p w14:paraId="13338BBD" w14:textId="77777777" w:rsidR="007E5740" w:rsidRPr="00A85A0B" w:rsidRDefault="007E5740" w:rsidP="007E5740">
      <w:pPr>
        <w:pStyle w:val="NoSpacing"/>
        <w:rPr>
          <w:rFonts w:ascii="Arial" w:hAnsi="Arial" w:cs="Arial"/>
          <w:color w:val="auto"/>
          <w:sz w:val="22"/>
          <w:szCs w:val="22"/>
        </w:rPr>
      </w:pPr>
    </w:p>
    <w:p w14:paraId="2121604B" w14:textId="77777777" w:rsidR="003F548E" w:rsidRDefault="007E5740" w:rsidP="007E5740">
      <w:pPr>
        <w:pStyle w:val="NoSpacing"/>
        <w:rPr>
          <w:rFonts w:ascii="Arial" w:hAnsi="Arial" w:cs="Arial"/>
          <w:color w:val="auto"/>
          <w:sz w:val="22"/>
          <w:szCs w:val="22"/>
        </w:rPr>
      </w:pPr>
      <w:r w:rsidRPr="00A85A0B">
        <w:rPr>
          <w:rFonts w:ascii="Arial" w:hAnsi="Arial" w:cs="Arial"/>
          <w:color w:val="auto"/>
          <w:sz w:val="22"/>
          <w:szCs w:val="22"/>
        </w:rPr>
        <w:t xml:space="preserve">He noted that OSP is currently the only ThedaCare location with a 3 Tesla MRI.  </w:t>
      </w:r>
    </w:p>
    <w:p w14:paraId="4C26C5FC" w14:textId="77777777" w:rsidR="003F548E" w:rsidRDefault="003F548E" w:rsidP="007E5740">
      <w:pPr>
        <w:pStyle w:val="NoSpacing"/>
        <w:rPr>
          <w:rFonts w:ascii="Arial" w:hAnsi="Arial" w:cs="Arial"/>
          <w:color w:val="auto"/>
          <w:sz w:val="22"/>
          <w:szCs w:val="22"/>
        </w:rPr>
      </w:pPr>
    </w:p>
    <w:p w14:paraId="6E491A29" w14:textId="6153856B" w:rsidR="003F548E" w:rsidRDefault="007E5740" w:rsidP="007E5740">
      <w:pPr>
        <w:pStyle w:val="NoSpacing"/>
        <w:rPr>
          <w:rFonts w:ascii="Arial" w:hAnsi="Arial" w:cs="Arial"/>
          <w:color w:val="auto"/>
          <w:sz w:val="22"/>
          <w:szCs w:val="22"/>
        </w:rPr>
      </w:pPr>
      <w:r w:rsidRPr="00A85A0B">
        <w:rPr>
          <w:rFonts w:ascii="Arial" w:hAnsi="Arial" w:cs="Arial"/>
          <w:color w:val="auto"/>
          <w:sz w:val="22"/>
          <w:szCs w:val="22"/>
        </w:rPr>
        <w:t>“A 3T MRI offers higher quality images and shorter scan times</w:t>
      </w:r>
      <w:r w:rsidR="003F548E">
        <w:rPr>
          <w:rFonts w:ascii="Arial" w:hAnsi="Arial" w:cs="Arial"/>
          <w:color w:val="auto"/>
          <w:sz w:val="22"/>
          <w:szCs w:val="22"/>
        </w:rPr>
        <w:t>,” he explained. “</w:t>
      </w:r>
      <w:r w:rsidRPr="00A85A0B">
        <w:rPr>
          <w:rFonts w:ascii="Arial" w:hAnsi="Arial" w:cs="Arial"/>
          <w:color w:val="auto"/>
          <w:sz w:val="22"/>
          <w:szCs w:val="22"/>
        </w:rPr>
        <w:t xml:space="preserve">Not only does it provide better images to assist with the accuracy of injury assessment, it </w:t>
      </w:r>
      <w:r w:rsidR="003F548E">
        <w:rPr>
          <w:rFonts w:ascii="Arial" w:hAnsi="Arial" w:cs="Arial"/>
          <w:color w:val="auto"/>
          <w:sz w:val="22"/>
          <w:szCs w:val="22"/>
        </w:rPr>
        <w:t xml:space="preserve">also </w:t>
      </w:r>
      <w:r w:rsidRPr="00A85A0B">
        <w:rPr>
          <w:rFonts w:ascii="Arial" w:hAnsi="Arial" w:cs="Arial"/>
          <w:color w:val="auto"/>
          <w:sz w:val="22"/>
          <w:szCs w:val="22"/>
        </w:rPr>
        <w:t xml:space="preserve">lowers scan times for patients. That is particularly helpful for individuals who </w:t>
      </w:r>
      <w:r w:rsidR="003F548E">
        <w:rPr>
          <w:rFonts w:ascii="Arial" w:hAnsi="Arial" w:cs="Arial"/>
          <w:color w:val="auto"/>
          <w:sz w:val="22"/>
          <w:szCs w:val="22"/>
        </w:rPr>
        <w:t xml:space="preserve">may not feel entirely comfortable during an MRI.” </w:t>
      </w:r>
    </w:p>
    <w:p w14:paraId="0E2CD19D" w14:textId="68722064" w:rsidR="0065635A" w:rsidRDefault="0065635A" w:rsidP="007E5740">
      <w:pPr>
        <w:pStyle w:val="NoSpacing"/>
        <w:rPr>
          <w:rFonts w:ascii="Arial" w:hAnsi="Arial" w:cs="Arial"/>
          <w:color w:val="auto"/>
          <w:sz w:val="22"/>
          <w:szCs w:val="22"/>
        </w:rPr>
      </w:pPr>
    </w:p>
    <w:p w14:paraId="5168BF20" w14:textId="4B532300" w:rsidR="0065635A" w:rsidRPr="0065635A" w:rsidRDefault="0065635A" w:rsidP="0065635A">
      <w:pPr>
        <w:pStyle w:val="NoSpacing"/>
        <w:rPr>
          <w:rFonts w:ascii="Arial" w:hAnsi="Arial" w:cs="Arial"/>
          <w:color w:val="auto"/>
          <w:sz w:val="22"/>
          <w:szCs w:val="22"/>
        </w:rPr>
      </w:pPr>
      <w:r>
        <w:rPr>
          <w:rFonts w:ascii="Arial" w:hAnsi="Arial" w:cs="Arial"/>
          <w:color w:val="auto"/>
          <w:sz w:val="22"/>
          <w:szCs w:val="22"/>
        </w:rPr>
        <w:t xml:space="preserve">The </w:t>
      </w:r>
      <w:hyperlink r:id="rId6" w:history="1">
        <w:r w:rsidRPr="0065635A">
          <w:rPr>
            <w:rStyle w:val="Hyperlink"/>
            <w:rFonts w:ascii="Arial" w:hAnsi="Arial" w:cs="Arial"/>
            <w:sz w:val="22"/>
            <w:szCs w:val="22"/>
          </w:rPr>
          <w:t>ThedaCare Orthopedic Walk-In Clinic</w:t>
        </w:r>
      </w:hyperlink>
      <w:r w:rsidRPr="0065635A">
        <w:rPr>
          <w:rFonts w:ascii="Arial" w:hAnsi="Arial" w:cs="Arial"/>
          <w:color w:val="auto"/>
          <w:sz w:val="22"/>
          <w:szCs w:val="22"/>
        </w:rPr>
        <w:t xml:space="preserve"> </w:t>
      </w:r>
      <w:r>
        <w:rPr>
          <w:rFonts w:ascii="Arial" w:hAnsi="Arial" w:cs="Arial"/>
          <w:color w:val="auto"/>
          <w:sz w:val="22"/>
          <w:szCs w:val="22"/>
        </w:rPr>
        <w:t xml:space="preserve">is also located at OSP. </w:t>
      </w:r>
      <w:r w:rsidRPr="0065635A">
        <w:rPr>
          <w:rFonts w:ascii="Arial" w:hAnsi="Arial" w:cs="Arial"/>
          <w:color w:val="auto"/>
          <w:sz w:val="22"/>
          <w:szCs w:val="22"/>
        </w:rPr>
        <w:t xml:space="preserve">Patients may come in with a simple bone break, muscle injury, work injury, pain, swollen joint, sprain, strain, back pain, fracture or dislocation. At their first visit, they can have X-rays or other imaging taken, meet with a specialist provider, and receive an initial treatment, if recommended.  </w:t>
      </w:r>
    </w:p>
    <w:p w14:paraId="3A790B89" w14:textId="77777777" w:rsidR="0065635A" w:rsidRPr="0065635A" w:rsidRDefault="0065635A" w:rsidP="0065635A">
      <w:pPr>
        <w:pStyle w:val="NoSpacing"/>
        <w:rPr>
          <w:rFonts w:ascii="Arial" w:hAnsi="Arial" w:cs="Arial"/>
          <w:color w:val="auto"/>
          <w:sz w:val="22"/>
          <w:szCs w:val="22"/>
        </w:rPr>
      </w:pPr>
    </w:p>
    <w:p w14:paraId="403835BA" w14:textId="36320086" w:rsidR="00260F10" w:rsidRDefault="0065635A" w:rsidP="007E5740">
      <w:pPr>
        <w:pStyle w:val="NoSpacing"/>
        <w:rPr>
          <w:rFonts w:ascii="Arial" w:hAnsi="Arial" w:cs="Arial"/>
          <w:color w:val="auto"/>
          <w:sz w:val="22"/>
          <w:szCs w:val="22"/>
        </w:rPr>
      </w:pPr>
      <w:r w:rsidRPr="0065635A">
        <w:rPr>
          <w:rFonts w:ascii="Arial" w:hAnsi="Arial" w:cs="Arial"/>
          <w:color w:val="auto"/>
          <w:sz w:val="22"/>
          <w:szCs w:val="22"/>
        </w:rPr>
        <w:t>Providers also will arrange for follow-up care as needed, which can include pain management, physical therapy, a surgery consultation or other therapies.</w:t>
      </w:r>
    </w:p>
    <w:p w14:paraId="47D48857" w14:textId="77777777" w:rsidR="005065A9" w:rsidRDefault="005065A9" w:rsidP="007E5740">
      <w:pPr>
        <w:pStyle w:val="NoSpacing"/>
        <w:rPr>
          <w:rFonts w:ascii="Arial" w:hAnsi="Arial" w:cs="Arial"/>
          <w:color w:val="auto"/>
          <w:sz w:val="22"/>
          <w:szCs w:val="22"/>
        </w:rPr>
      </w:pPr>
    </w:p>
    <w:p w14:paraId="1B4966C9" w14:textId="42A8265D" w:rsidR="007E5740" w:rsidRDefault="003F548E" w:rsidP="007E5740">
      <w:pPr>
        <w:pStyle w:val="NoSpacing"/>
        <w:rPr>
          <w:rFonts w:ascii="Arial" w:hAnsi="Arial" w:cs="Arial"/>
          <w:color w:val="auto"/>
          <w:sz w:val="22"/>
          <w:szCs w:val="22"/>
        </w:rPr>
      </w:pPr>
      <w:r>
        <w:rPr>
          <w:rFonts w:ascii="Arial" w:hAnsi="Arial" w:cs="Arial"/>
          <w:color w:val="auto"/>
          <w:sz w:val="22"/>
          <w:szCs w:val="22"/>
        </w:rPr>
        <w:t>“</w:t>
      </w:r>
      <w:r w:rsidR="0065635A">
        <w:rPr>
          <w:rFonts w:ascii="Arial" w:hAnsi="Arial" w:cs="Arial"/>
          <w:color w:val="auto"/>
          <w:sz w:val="22"/>
          <w:szCs w:val="22"/>
        </w:rPr>
        <w:t>U</w:t>
      </w:r>
      <w:r>
        <w:rPr>
          <w:rFonts w:ascii="Arial" w:hAnsi="Arial" w:cs="Arial"/>
          <w:color w:val="auto"/>
          <w:sz w:val="22"/>
          <w:szCs w:val="22"/>
        </w:rPr>
        <w:t>nderstand</w:t>
      </w:r>
      <w:r w:rsidR="0065635A">
        <w:rPr>
          <w:rFonts w:ascii="Arial" w:hAnsi="Arial" w:cs="Arial"/>
          <w:color w:val="auto"/>
          <w:sz w:val="22"/>
          <w:szCs w:val="22"/>
        </w:rPr>
        <w:t>ing</w:t>
      </w:r>
      <w:r>
        <w:rPr>
          <w:rFonts w:ascii="Arial" w:hAnsi="Arial" w:cs="Arial"/>
          <w:color w:val="auto"/>
          <w:sz w:val="22"/>
          <w:szCs w:val="22"/>
        </w:rPr>
        <w:t xml:space="preserve"> the needs of our communities,</w:t>
      </w:r>
      <w:r w:rsidR="0065635A">
        <w:rPr>
          <w:rFonts w:ascii="Arial" w:hAnsi="Arial" w:cs="Arial"/>
          <w:color w:val="auto"/>
          <w:sz w:val="22"/>
          <w:szCs w:val="22"/>
        </w:rPr>
        <w:t xml:space="preserve"> in the first year,</w:t>
      </w:r>
      <w:r>
        <w:rPr>
          <w:rFonts w:ascii="Arial" w:hAnsi="Arial" w:cs="Arial"/>
          <w:color w:val="auto"/>
          <w:sz w:val="22"/>
          <w:szCs w:val="22"/>
        </w:rPr>
        <w:t xml:space="preserve"> we expanded our walk-in care services to seven days a week,</w:t>
      </w:r>
      <w:r w:rsidR="0065635A">
        <w:rPr>
          <w:rFonts w:ascii="Arial" w:hAnsi="Arial" w:cs="Arial"/>
          <w:color w:val="auto"/>
          <w:sz w:val="22"/>
          <w:szCs w:val="22"/>
        </w:rPr>
        <w:t xml:space="preserve"> allowing our teams to provide additional </w:t>
      </w:r>
      <w:r w:rsidR="00420F9D">
        <w:rPr>
          <w:rFonts w:ascii="Arial" w:hAnsi="Arial" w:cs="Arial"/>
          <w:color w:val="auto"/>
          <w:sz w:val="22"/>
          <w:szCs w:val="22"/>
        </w:rPr>
        <w:t>care options</w:t>
      </w:r>
      <w:r w:rsidR="0065635A">
        <w:rPr>
          <w:rFonts w:ascii="Arial" w:hAnsi="Arial" w:cs="Arial"/>
          <w:color w:val="auto"/>
          <w:sz w:val="22"/>
          <w:szCs w:val="22"/>
        </w:rPr>
        <w:t xml:space="preserve"> for patients, including on weekends,</w:t>
      </w:r>
      <w:r>
        <w:rPr>
          <w:rFonts w:ascii="Arial" w:hAnsi="Arial" w:cs="Arial"/>
          <w:color w:val="auto"/>
          <w:sz w:val="22"/>
          <w:szCs w:val="22"/>
        </w:rPr>
        <w:t>” said Corso. “</w:t>
      </w:r>
      <w:r w:rsidR="007E5740" w:rsidRPr="00A85A0B">
        <w:rPr>
          <w:rFonts w:ascii="Arial" w:hAnsi="Arial" w:cs="Arial"/>
          <w:color w:val="auto"/>
          <w:sz w:val="22"/>
          <w:szCs w:val="22"/>
        </w:rPr>
        <w:t xml:space="preserve">In reality, the vast majority of musculoskeletal injuries </w:t>
      </w:r>
      <w:r w:rsidR="0065635A">
        <w:rPr>
          <w:rFonts w:ascii="Arial" w:hAnsi="Arial" w:cs="Arial"/>
          <w:color w:val="auto"/>
          <w:sz w:val="22"/>
          <w:szCs w:val="22"/>
        </w:rPr>
        <w:t>do not</w:t>
      </w:r>
      <w:r w:rsidR="007E5740" w:rsidRPr="00A85A0B">
        <w:rPr>
          <w:rFonts w:ascii="Arial" w:hAnsi="Arial" w:cs="Arial"/>
          <w:color w:val="auto"/>
          <w:sz w:val="22"/>
          <w:szCs w:val="22"/>
        </w:rPr>
        <w:t xml:space="preserve"> require an emergency department visit. Instead</w:t>
      </w:r>
      <w:r w:rsidR="00420F9D">
        <w:rPr>
          <w:rFonts w:ascii="Arial" w:hAnsi="Arial" w:cs="Arial"/>
          <w:color w:val="auto"/>
          <w:sz w:val="22"/>
          <w:szCs w:val="22"/>
        </w:rPr>
        <w:t>,</w:t>
      </w:r>
      <w:r w:rsidR="007E5740" w:rsidRPr="00A85A0B">
        <w:rPr>
          <w:rFonts w:ascii="Arial" w:hAnsi="Arial" w:cs="Arial"/>
          <w:color w:val="auto"/>
          <w:sz w:val="22"/>
          <w:szCs w:val="22"/>
        </w:rPr>
        <w:t xml:space="preserve"> the patient </w:t>
      </w:r>
      <w:r w:rsidR="0065635A">
        <w:rPr>
          <w:rFonts w:ascii="Arial" w:hAnsi="Arial" w:cs="Arial"/>
          <w:color w:val="auto"/>
          <w:sz w:val="22"/>
          <w:szCs w:val="22"/>
        </w:rPr>
        <w:t>can see a</w:t>
      </w:r>
      <w:r w:rsidR="007E5740" w:rsidRPr="00A85A0B">
        <w:rPr>
          <w:rFonts w:ascii="Arial" w:hAnsi="Arial" w:cs="Arial"/>
          <w:color w:val="auto"/>
          <w:sz w:val="22"/>
          <w:szCs w:val="22"/>
        </w:rPr>
        <w:t xml:space="preserve"> provider to </w:t>
      </w:r>
      <w:r w:rsidR="00420F9D">
        <w:rPr>
          <w:rFonts w:ascii="Arial" w:hAnsi="Arial" w:cs="Arial"/>
          <w:color w:val="auto"/>
          <w:sz w:val="22"/>
          <w:szCs w:val="22"/>
        </w:rPr>
        <w:t xml:space="preserve">evaluate </w:t>
      </w:r>
      <w:r w:rsidR="0065635A">
        <w:rPr>
          <w:rFonts w:ascii="Arial" w:hAnsi="Arial" w:cs="Arial"/>
          <w:color w:val="auto"/>
          <w:sz w:val="22"/>
          <w:szCs w:val="22"/>
        </w:rPr>
        <w:t>the</w:t>
      </w:r>
      <w:r w:rsidR="007E5740" w:rsidRPr="00A85A0B">
        <w:rPr>
          <w:rFonts w:ascii="Arial" w:hAnsi="Arial" w:cs="Arial"/>
          <w:color w:val="auto"/>
          <w:sz w:val="22"/>
          <w:szCs w:val="22"/>
        </w:rPr>
        <w:t xml:space="preserve"> injury</w:t>
      </w:r>
      <w:r w:rsidR="0065635A">
        <w:rPr>
          <w:rFonts w:ascii="Arial" w:hAnsi="Arial" w:cs="Arial"/>
          <w:color w:val="auto"/>
          <w:sz w:val="22"/>
          <w:szCs w:val="22"/>
        </w:rPr>
        <w:t>. If an x-ray or bracing and casting is needed, we can provide that at OSP. And, i</w:t>
      </w:r>
      <w:r w:rsidR="007E5740" w:rsidRPr="00A85A0B">
        <w:rPr>
          <w:rFonts w:ascii="Arial" w:hAnsi="Arial" w:cs="Arial"/>
          <w:color w:val="auto"/>
          <w:sz w:val="22"/>
          <w:szCs w:val="22"/>
        </w:rPr>
        <w:t xml:space="preserve">f a broken bone requires surgery, we can schedule that here, too. Having these patients come to our walk-in clinic relieves pressure on our local emergency departments, allowing those </w:t>
      </w:r>
      <w:r w:rsidR="00420F9D">
        <w:rPr>
          <w:rFonts w:ascii="Arial" w:hAnsi="Arial" w:cs="Arial"/>
          <w:color w:val="auto"/>
          <w:sz w:val="22"/>
          <w:szCs w:val="22"/>
        </w:rPr>
        <w:t>teams</w:t>
      </w:r>
      <w:r w:rsidR="007E5740" w:rsidRPr="00A85A0B">
        <w:rPr>
          <w:rFonts w:ascii="Arial" w:hAnsi="Arial" w:cs="Arial"/>
          <w:color w:val="auto"/>
          <w:sz w:val="22"/>
          <w:szCs w:val="22"/>
        </w:rPr>
        <w:t xml:space="preserve"> to care fo</w:t>
      </w:r>
      <w:r w:rsidR="0065635A">
        <w:rPr>
          <w:rFonts w:ascii="Arial" w:hAnsi="Arial" w:cs="Arial"/>
          <w:color w:val="auto"/>
          <w:sz w:val="22"/>
          <w:szCs w:val="22"/>
        </w:rPr>
        <w:t xml:space="preserve">r </w:t>
      </w:r>
      <w:r w:rsidR="007E5740" w:rsidRPr="00A85A0B">
        <w:rPr>
          <w:rFonts w:ascii="Arial" w:hAnsi="Arial" w:cs="Arial"/>
          <w:color w:val="auto"/>
          <w:sz w:val="22"/>
          <w:szCs w:val="22"/>
        </w:rPr>
        <w:t>emergencies such as heart attacks or strokes.”</w:t>
      </w:r>
    </w:p>
    <w:p w14:paraId="79298D75" w14:textId="77777777" w:rsidR="005065A9" w:rsidRPr="00A85A0B" w:rsidRDefault="005065A9" w:rsidP="007E5740">
      <w:pPr>
        <w:pStyle w:val="NoSpacing"/>
        <w:rPr>
          <w:rFonts w:ascii="Arial" w:hAnsi="Arial" w:cs="Arial"/>
          <w:color w:val="auto"/>
          <w:sz w:val="22"/>
          <w:szCs w:val="22"/>
        </w:rPr>
      </w:pPr>
    </w:p>
    <w:p w14:paraId="32425F68" w14:textId="4F72951C" w:rsidR="007E5740" w:rsidRDefault="007E5740" w:rsidP="00A85A0B">
      <w:pPr>
        <w:pStyle w:val="NoSpacing"/>
        <w:rPr>
          <w:rFonts w:ascii="Arial" w:hAnsi="Arial" w:cs="Arial"/>
          <w:color w:val="auto"/>
          <w:sz w:val="22"/>
          <w:szCs w:val="22"/>
        </w:rPr>
      </w:pPr>
      <w:r w:rsidRPr="00A85A0B">
        <w:rPr>
          <w:rFonts w:ascii="Arial" w:hAnsi="Arial" w:cs="Arial"/>
          <w:color w:val="auto"/>
          <w:sz w:val="22"/>
          <w:szCs w:val="22"/>
        </w:rPr>
        <w:t xml:space="preserve">Corso noted that OSP’s patient assessment surveys, part of the nationally standardized Hospital Consumer Assessment of Health Care Providers and Systems monitored by the Centers for Medicare and Medicaid Services, ranked OSP in the top </w:t>
      </w:r>
      <w:r w:rsidR="0065635A">
        <w:rPr>
          <w:rFonts w:ascii="Arial" w:hAnsi="Arial" w:cs="Arial"/>
          <w:color w:val="auto"/>
          <w:sz w:val="22"/>
          <w:szCs w:val="22"/>
        </w:rPr>
        <w:t xml:space="preserve">5% </w:t>
      </w:r>
      <w:r w:rsidRPr="00A85A0B">
        <w:rPr>
          <w:rFonts w:ascii="Arial" w:hAnsi="Arial" w:cs="Arial"/>
          <w:color w:val="auto"/>
          <w:sz w:val="22"/>
          <w:szCs w:val="22"/>
        </w:rPr>
        <w:t xml:space="preserve">of 2,300 hospitals. </w:t>
      </w:r>
    </w:p>
    <w:p w14:paraId="02C29FFE" w14:textId="7F807CB5" w:rsidR="007E5740" w:rsidRDefault="007E5740" w:rsidP="00A85A0B">
      <w:pPr>
        <w:pStyle w:val="NoSpacing"/>
        <w:rPr>
          <w:rFonts w:ascii="Arial" w:hAnsi="Arial" w:cs="Arial"/>
          <w:color w:val="auto"/>
          <w:sz w:val="22"/>
          <w:szCs w:val="22"/>
        </w:rPr>
      </w:pPr>
    </w:p>
    <w:p w14:paraId="7F3D16C0" w14:textId="2E17AC57" w:rsidR="007E5740" w:rsidRPr="007E5740" w:rsidRDefault="007E5740" w:rsidP="00A85A0B">
      <w:pPr>
        <w:pStyle w:val="NoSpacing"/>
        <w:rPr>
          <w:rFonts w:ascii="Arial" w:hAnsi="Arial" w:cs="Arial"/>
          <w:b/>
          <w:color w:val="auto"/>
          <w:sz w:val="22"/>
          <w:szCs w:val="22"/>
        </w:rPr>
      </w:pPr>
      <w:r w:rsidRPr="007E5740">
        <w:rPr>
          <w:rFonts w:ascii="Arial" w:hAnsi="Arial" w:cs="Arial"/>
          <w:b/>
          <w:color w:val="auto"/>
          <w:sz w:val="22"/>
          <w:szCs w:val="22"/>
        </w:rPr>
        <w:t xml:space="preserve">Right Care for the Patient </w:t>
      </w:r>
    </w:p>
    <w:p w14:paraId="0F73753A" w14:textId="2BD405C3" w:rsidR="0065635A" w:rsidRDefault="00776309" w:rsidP="00A85A0B">
      <w:pPr>
        <w:pStyle w:val="NoSpacing"/>
        <w:rPr>
          <w:rFonts w:ascii="Arial" w:hAnsi="Arial" w:cs="Arial"/>
          <w:color w:val="auto"/>
          <w:sz w:val="22"/>
          <w:szCs w:val="22"/>
        </w:rPr>
      </w:pPr>
      <w:hyperlink r:id="rId7" w:history="1">
        <w:r w:rsidR="006232EA" w:rsidRPr="0065635A">
          <w:rPr>
            <w:rStyle w:val="Hyperlink"/>
            <w:rFonts w:ascii="Arial" w:hAnsi="Arial" w:cs="Arial"/>
            <w:sz w:val="22"/>
            <w:szCs w:val="22"/>
          </w:rPr>
          <w:t>Joshua Blomberg, M.D., an orthopedic trauma care physician</w:t>
        </w:r>
        <w:r w:rsidR="00B82993" w:rsidRPr="0065635A">
          <w:rPr>
            <w:rStyle w:val="Hyperlink"/>
            <w:rFonts w:ascii="Arial" w:hAnsi="Arial" w:cs="Arial"/>
            <w:sz w:val="22"/>
            <w:szCs w:val="22"/>
          </w:rPr>
          <w:t xml:space="preserve"> and surgeon</w:t>
        </w:r>
      </w:hyperlink>
      <w:r w:rsidR="006232EA" w:rsidRPr="00A85A0B">
        <w:rPr>
          <w:rFonts w:ascii="Arial" w:hAnsi="Arial" w:cs="Arial"/>
          <w:color w:val="auto"/>
          <w:sz w:val="22"/>
          <w:szCs w:val="22"/>
        </w:rPr>
        <w:t xml:space="preserve">, splits his time between OSP and ThedaCare </w:t>
      </w:r>
      <w:r w:rsidR="0065635A">
        <w:rPr>
          <w:rFonts w:ascii="Arial" w:hAnsi="Arial" w:cs="Arial"/>
          <w:color w:val="auto"/>
          <w:sz w:val="22"/>
          <w:szCs w:val="22"/>
        </w:rPr>
        <w:t xml:space="preserve">Regional </w:t>
      </w:r>
      <w:r w:rsidR="006232EA" w:rsidRPr="00A85A0B">
        <w:rPr>
          <w:rFonts w:ascii="Arial" w:hAnsi="Arial" w:cs="Arial"/>
          <w:color w:val="auto"/>
          <w:sz w:val="22"/>
          <w:szCs w:val="22"/>
        </w:rPr>
        <w:t xml:space="preserve">Medical Center-Neenah’s Trauma </w:t>
      </w:r>
      <w:r w:rsidR="0065635A">
        <w:rPr>
          <w:rFonts w:ascii="Arial" w:hAnsi="Arial" w:cs="Arial"/>
          <w:color w:val="auto"/>
          <w:sz w:val="22"/>
          <w:szCs w:val="22"/>
        </w:rPr>
        <w:t xml:space="preserve">Center. He </w:t>
      </w:r>
      <w:r w:rsidR="00A4315D" w:rsidRPr="00A85A0B">
        <w:rPr>
          <w:rFonts w:ascii="Arial" w:hAnsi="Arial" w:cs="Arial"/>
          <w:color w:val="auto"/>
          <w:sz w:val="22"/>
          <w:szCs w:val="22"/>
        </w:rPr>
        <w:t xml:space="preserve">primarily </w:t>
      </w:r>
      <w:r w:rsidR="0065635A">
        <w:rPr>
          <w:rFonts w:ascii="Arial" w:hAnsi="Arial" w:cs="Arial"/>
          <w:color w:val="auto"/>
          <w:sz w:val="22"/>
          <w:szCs w:val="22"/>
        </w:rPr>
        <w:t>provides</w:t>
      </w:r>
      <w:r w:rsidR="00A4315D" w:rsidRPr="00A85A0B">
        <w:rPr>
          <w:rFonts w:ascii="Arial" w:hAnsi="Arial" w:cs="Arial"/>
          <w:color w:val="auto"/>
          <w:sz w:val="22"/>
          <w:szCs w:val="22"/>
        </w:rPr>
        <w:t xml:space="preserve"> fracture care</w:t>
      </w:r>
      <w:r w:rsidR="00FD6563" w:rsidRPr="00A85A0B">
        <w:rPr>
          <w:rFonts w:ascii="Arial" w:hAnsi="Arial" w:cs="Arial"/>
          <w:color w:val="auto"/>
          <w:sz w:val="22"/>
          <w:szCs w:val="22"/>
        </w:rPr>
        <w:t>, including surgery</w:t>
      </w:r>
      <w:r w:rsidR="00F73786" w:rsidRPr="00A85A0B">
        <w:rPr>
          <w:rFonts w:ascii="Arial" w:hAnsi="Arial" w:cs="Arial"/>
          <w:color w:val="auto"/>
          <w:sz w:val="22"/>
          <w:szCs w:val="22"/>
        </w:rPr>
        <w:t>, at both facilities</w:t>
      </w:r>
      <w:r w:rsidR="006232EA" w:rsidRPr="00A85A0B">
        <w:rPr>
          <w:rFonts w:ascii="Arial" w:hAnsi="Arial" w:cs="Arial"/>
          <w:color w:val="auto"/>
          <w:sz w:val="22"/>
          <w:szCs w:val="22"/>
        </w:rPr>
        <w:t xml:space="preserve">. He said OSP represents the next </w:t>
      </w:r>
      <w:r w:rsidR="00420F9D">
        <w:rPr>
          <w:rFonts w:ascii="Arial" w:hAnsi="Arial" w:cs="Arial"/>
          <w:color w:val="auto"/>
          <w:sz w:val="22"/>
          <w:szCs w:val="22"/>
        </w:rPr>
        <w:t>evolution</w:t>
      </w:r>
      <w:r w:rsidR="006232EA" w:rsidRPr="00A85A0B">
        <w:rPr>
          <w:rFonts w:ascii="Arial" w:hAnsi="Arial" w:cs="Arial"/>
          <w:color w:val="auto"/>
          <w:sz w:val="22"/>
          <w:szCs w:val="22"/>
        </w:rPr>
        <w:t xml:space="preserve"> in health care</w:t>
      </w:r>
      <w:r w:rsidR="0065635A">
        <w:rPr>
          <w:rFonts w:ascii="Arial" w:hAnsi="Arial" w:cs="Arial"/>
          <w:color w:val="auto"/>
          <w:sz w:val="22"/>
          <w:szCs w:val="22"/>
        </w:rPr>
        <w:t xml:space="preserve">, and </w:t>
      </w:r>
      <w:r w:rsidR="006848A5">
        <w:rPr>
          <w:rFonts w:ascii="Arial" w:hAnsi="Arial" w:cs="Arial"/>
          <w:color w:val="auto"/>
          <w:sz w:val="22"/>
          <w:szCs w:val="22"/>
        </w:rPr>
        <w:t xml:space="preserve">puts ThedaCare into a category with other systems providing care for the future. </w:t>
      </w:r>
    </w:p>
    <w:p w14:paraId="3E40047A" w14:textId="77777777" w:rsidR="0065635A" w:rsidRDefault="0065635A" w:rsidP="00A85A0B">
      <w:pPr>
        <w:pStyle w:val="NoSpacing"/>
        <w:rPr>
          <w:rFonts w:ascii="Arial" w:hAnsi="Arial" w:cs="Arial"/>
          <w:color w:val="auto"/>
          <w:sz w:val="22"/>
          <w:szCs w:val="22"/>
        </w:rPr>
      </w:pPr>
    </w:p>
    <w:p w14:paraId="6C5CFE24" w14:textId="5AC368E7" w:rsidR="006232EA" w:rsidRDefault="0065635A" w:rsidP="00A85A0B">
      <w:pPr>
        <w:pStyle w:val="NoSpacing"/>
        <w:rPr>
          <w:rFonts w:ascii="Arial" w:hAnsi="Arial" w:cs="Arial"/>
          <w:color w:val="auto"/>
          <w:sz w:val="22"/>
          <w:szCs w:val="22"/>
        </w:rPr>
      </w:pPr>
      <w:r>
        <w:rPr>
          <w:rFonts w:ascii="Arial" w:hAnsi="Arial" w:cs="Arial"/>
          <w:color w:val="auto"/>
          <w:sz w:val="22"/>
          <w:szCs w:val="22"/>
        </w:rPr>
        <w:t>“</w:t>
      </w:r>
      <w:r w:rsidR="006848A5">
        <w:rPr>
          <w:rFonts w:ascii="Arial" w:hAnsi="Arial" w:cs="Arial"/>
          <w:color w:val="auto"/>
          <w:sz w:val="22"/>
          <w:szCs w:val="22"/>
        </w:rPr>
        <w:t>With</w:t>
      </w:r>
      <w:r w:rsidR="006232EA" w:rsidRPr="00A85A0B">
        <w:rPr>
          <w:rFonts w:ascii="Arial" w:hAnsi="Arial" w:cs="Arial"/>
          <w:color w:val="auto"/>
          <w:sz w:val="22"/>
          <w:szCs w:val="22"/>
        </w:rPr>
        <w:t xml:space="preserve"> OSP</w:t>
      </w:r>
      <w:r>
        <w:rPr>
          <w:rFonts w:ascii="Arial" w:hAnsi="Arial" w:cs="Arial"/>
          <w:color w:val="auto"/>
          <w:sz w:val="22"/>
          <w:szCs w:val="22"/>
        </w:rPr>
        <w:t>,</w:t>
      </w:r>
      <w:r w:rsidR="006232EA" w:rsidRPr="00A85A0B">
        <w:rPr>
          <w:rFonts w:ascii="Arial" w:hAnsi="Arial" w:cs="Arial"/>
          <w:color w:val="auto"/>
          <w:sz w:val="22"/>
          <w:szCs w:val="22"/>
        </w:rPr>
        <w:t xml:space="preserve"> we have a hospital and out</w:t>
      </w:r>
      <w:r>
        <w:rPr>
          <w:rFonts w:ascii="Arial" w:hAnsi="Arial" w:cs="Arial"/>
          <w:color w:val="auto"/>
          <w:sz w:val="22"/>
          <w:szCs w:val="22"/>
        </w:rPr>
        <w:t>-</w:t>
      </w:r>
      <w:r w:rsidR="006232EA" w:rsidRPr="00A85A0B">
        <w:rPr>
          <w:rFonts w:ascii="Arial" w:hAnsi="Arial" w:cs="Arial"/>
          <w:color w:val="auto"/>
          <w:sz w:val="22"/>
          <w:szCs w:val="22"/>
        </w:rPr>
        <w:t>patient facility that provides very focused care for orthopedic, spine and pain problems</w:t>
      </w:r>
      <w:r>
        <w:rPr>
          <w:rFonts w:ascii="Arial" w:hAnsi="Arial" w:cs="Arial"/>
          <w:color w:val="auto"/>
          <w:sz w:val="22"/>
          <w:szCs w:val="22"/>
        </w:rPr>
        <w:t>,” explained Dr. Blomberg. “</w:t>
      </w:r>
      <w:r w:rsidR="006232EA" w:rsidRPr="00A85A0B">
        <w:rPr>
          <w:rFonts w:ascii="Arial" w:hAnsi="Arial" w:cs="Arial"/>
          <w:color w:val="auto"/>
          <w:sz w:val="22"/>
          <w:szCs w:val="22"/>
        </w:rPr>
        <w:t xml:space="preserve">That </w:t>
      </w:r>
      <w:r w:rsidR="00A4315D" w:rsidRPr="00A85A0B">
        <w:rPr>
          <w:rFonts w:ascii="Arial" w:hAnsi="Arial" w:cs="Arial"/>
          <w:color w:val="auto"/>
          <w:sz w:val="22"/>
          <w:szCs w:val="22"/>
        </w:rPr>
        <w:t xml:space="preserve">narrow focus </w:t>
      </w:r>
      <w:r w:rsidR="006232EA" w:rsidRPr="00A85A0B">
        <w:rPr>
          <w:rFonts w:ascii="Arial" w:hAnsi="Arial" w:cs="Arial"/>
          <w:color w:val="auto"/>
          <w:sz w:val="22"/>
          <w:szCs w:val="22"/>
        </w:rPr>
        <w:t xml:space="preserve">really increases the quality and efficiency of </w:t>
      </w:r>
      <w:r w:rsidR="00FF050B" w:rsidRPr="00A85A0B">
        <w:rPr>
          <w:rFonts w:ascii="Arial" w:hAnsi="Arial" w:cs="Arial"/>
          <w:color w:val="auto"/>
          <w:sz w:val="22"/>
          <w:szCs w:val="22"/>
        </w:rPr>
        <w:t>care for the patient</w:t>
      </w:r>
      <w:r w:rsidR="00420F9D">
        <w:rPr>
          <w:rFonts w:ascii="Arial" w:hAnsi="Arial" w:cs="Arial"/>
          <w:color w:val="auto"/>
          <w:sz w:val="22"/>
          <w:szCs w:val="22"/>
        </w:rPr>
        <w:t xml:space="preserve">, </w:t>
      </w:r>
      <w:r w:rsidR="00FF050B" w:rsidRPr="00A85A0B">
        <w:rPr>
          <w:rFonts w:ascii="Arial" w:hAnsi="Arial" w:cs="Arial"/>
          <w:color w:val="auto"/>
          <w:sz w:val="22"/>
          <w:szCs w:val="22"/>
        </w:rPr>
        <w:t>from check-</w:t>
      </w:r>
      <w:r w:rsidR="006232EA" w:rsidRPr="00A85A0B">
        <w:rPr>
          <w:rFonts w:ascii="Arial" w:hAnsi="Arial" w:cs="Arial"/>
          <w:color w:val="auto"/>
          <w:sz w:val="22"/>
          <w:szCs w:val="22"/>
        </w:rPr>
        <w:t>in to discharge</w:t>
      </w:r>
      <w:r w:rsidR="00420F9D">
        <w:rPr>
          <w:rFonts w:ascii="Arial" w:hAnsi="Arial" w:cs="Arial"/>
          <w:color w:val="auto"/>
          <w:sz w:val="22"/>
          <w:szCs w:val="22"/>
        </w:rPr>
        <w:t>,</w:t>
      </w:r>
      <w:r w:rsidR="006232EA" w:rsidRPr="00A85A0B">
        <w:rPr>
          <w:rFonts w:ascii="Arial" w:hAnsi="Arial" w:cs="Arial"/>
          <w:color w:val="auto"/>
          <w:sz w:val="22"/>
          <w:szCs w:val="22"/>
        </w:rPr>
        <w:t xml:space="preserve"> and all the treatments in between.</w:t>
      </w:r>
      <w:r w:rsidR="00EE6C6E">
        <w:rPr>
          <w:rFonts w:ascii="Arial" w:hAnsi="Arial" w:cs="Arial"/>
          <w:color w:val="auto"/>
          <w:sz w:val="22"/>
          <w:szCs w:val="22"/>
        </w:rPr>
        <w:t xml:space="preserve"> It</w:t>
      </w:r>
      <w:r w:rsidR="00EE6C6E" w:rsidRPr="00A85A0B">
        <w:rPr>
          <w:rFonts w:ascii="Arial" w:hAnsi="Arial" w:cs="Arial"/>
          <w:color w:val="auto"/>
          <w:sz w:val="22"/>
          <w:szCs w:val="22"/>
        </w:rPr>
        <w:t xml:space="preserve"> was very forward thinking for a health</w:t>
      </w:r>
      <w:r w:rsidR="00420F9D">
        <w:rPr>
          <w:rFonts w:ascii="Arial" w:hAnsi="Arial" w:cs="Arial"/>
          <w:color w:val="auto"/>
          <w:sz w:val="22"/>
          <w:szCs w:val="22"/>
        </w:rPr>
        <w:t xml:space="preserve"> care </w:t>
      </w:r>
      <w:r w:rsidR="00EE6C6E" w:rsidRPr="00A85A0B">
        <w:rPr>
          <w:rFonts w:ascii="Arial" w:hAnsi="Arial" w:cs="Arial"/>
          <w:color w:val="auto"/>
          <w:sz w:val="22"/>
          <w:szCs w:val="22"/>
        </w:rPr>
        <w:t>system of our size to undertake this revolutionary approach to health care, and it has been a success.”</w:t>
      </w:r>
    </w:p>
    <w:p w14:paraId="219EB77B" w14:textId="77777777" w:rsidR="006848A5" w:rsidRDefault="006848A5" w:rsidP="006848A5">
      <w:pPr>
        <w:pStyle w:val="NoSpacing"/>
        <w:rPr>
          <w:rFonts w:ascii="Arial" w:hAnsi="Arial" w:cs="Arial"/>
          <w:color w:val="auto"/>
          <w:sz w:val="22"/>
          <w:szCs w:val="22"/>
        </w:rPr>
      </w:pPr>
    </w:p>
    <w:p w14:paraId="51DEB631" w14:textId="5F0F4B57" w:rsidR="004E6F6F" w:rsidRPr="004E6F6F" w:rsidRDefault="006848A5" w:rsidP="004E6F6F">
      <w:pPr>
        <w:pStyle w:val="NoSpacing"/>
        <w:rPr>
          <w:rFonts w:ascii="Arial" w:hAnsi="Arial" w:cs="Arial"/>
          <w:color w:val="auto"/>
          <w:sz w:val="22"/>
          <w:szCs w:val="22"/>
        </w:rPr>
      </w:pPr>
      <w:r>
        <w:rPr>
          <w:rFonts w:ascii="Arial" w:hAnsi="Arial" w:cs="Arial"/>
          <w:color w:val="auto"/>
          <w:sz w:val="22"/>
          <w:szCs w:val="22"/>
        </w:rPr>
        <w:t xml:space="preserve">Dr. Blomberg added the care teams </w:t>
      </w:r>
      <w:r w:rsidR="004E6F6F" w:rsidRPr="004E6F6F">
        <w:rPr>
          <w:rFonts w:ascii="Arial" w:hAnsi="Arial" w:cs="Arial"/>
          <w:color w:val="auto"/>
          <w:sz w:val="22"/>
          <w:szCs w:val="22"/>
        </w:rPr>
        <w:t>include fellowship-trained ThedaCare orthopedics, sports medicine and pain providers along with top-ranked Neuroscience Group providers.</w:t>
      </w:r>
      <w:r w:rsidR="004E6F6F" w:rsidRPr="004E6F6F">
        <w:t xml:space="preserve"> </w:t>
      </w:r>
      <w:r w:rsidR="004E6F6F" w:rsidRPr="004E6F6F">
        <w:rPr>
          <w:rFonts w:ascii="Arial" w:hAnsi="Arial" w:cs="Arial"/>
          <w:color w:val="auto"/>
          <w:sz w:val="22"/>
          <w:szCs w:val="22"/>
        </w:rPr>
        <w:t>In addition to creating the best experience possible for patients and their families</w:t>
      </w:r>
      <w:r w:rsidR="00EE6C6E">
        <w:rPr>
          <w:rFonts w:ascii="Arial" w:hAnsi="Arial" w:cs="Arial"/>
          <w:color w:val="auto"/>
          <w:sz w:val="22"/>
          <w:szCs w:val="22"/>
        </w:rPr>
        <w:t xml:space="preserve">, OSP </w:t>
      </w:r>
      <w:r w:rsidR="004E6F6F" w:rsidRPr="004E6F6F">
        <w:rPr>
          <w:rFonts w:ascii="Arial" w:hAnsi="Arial" w:cs="Arial"/>
          <w:color w:val="auto"/>
          <w:sz w:val="22"/>
          <w:szCs w:val="22"/>
        </w:rPr>
        <w:t>offer</w:t>
      </w:r>
      <w:r w:rsidR="00EE6C6E">
        <w:rPr>
          <w:rFonts w:ascii="Arial" w:hAnsi="Arial" w:cs="Arial"/>
          <w:color w:val="auto"/>
          <w:sz w:val="22"/>
          <w:szCs w:val="22"/>
        </w:rPr>
        <w:t>s</w:t>
      </w:r>
      <w:r w:rsidR="004E6F6F" w:rsidRPr="004E6F6F">
        <w:rPr>
          <w:rFonts w:ascii="Arial" w:hAnsi="Arial" w:cs="Arial"/>
          <w:color w:val="auto"/>
          <w:sz w:val="22"/>
          <w:szCs w:val="22"/>
        </w:rPr>
        <w:t xml:space="preserve"> a more efficient work area for health care teams.</w:t>
      </w:r>
    </w:p>
    <w:p w14:paraId="3B520D06" w14:textId="77777777" w:rsidR="004E6F6F" w:rsidRDefault="004E6F6F" w:rsidP="00A85A0B">
      <w:pPr>
        <w:pStyle w:val="NoSpacing"/>
        <w:rPr>
          <w:rFonts w:ascii="Arial" w:hAnsi="Arial" w:cs="Arial"/>
          <w:color w:val="auto"/>
          <w:sz w:val="22"/>
          <w:szCs w:val="22"/>
        </w:rPr>
      </w:pPr>
    </w:p>
    <w:p w14:paraId="6000AC03" w14:textId="25338ACA" w:rsidR="007E5740" w:rsidRDefault="00A4315D" w:rsidP="00A85A0B">
      <w:pPr>
        <w:pStyle w:val="NoSpacing"/>
        <w:rPr>
          <w:rFonts w:ascii="Arial" w:hAnsi="Arial" w:cs="Arial"/>
          <w:color w:val="auto"/>
          <w:sz w:val="22"/>
          <w:szCs w:val="22"/>
        </w:rPr>
      </w:pPr>
      <w:r w:rsidRPr="00A85A0B">
        <w:rPr>
          <w:rFonts w:ascii="Arial" w:hAnsi="Arial" w:cs="Arial"/>
          <w:color w:val="auto"/>
          <w:sz w:val="22"/>
          <w:szCs w:val="22"/>
        </w:rPr>
        <w:t xml:space="preserve">“When </w:t>
      </w:r>
      <w:r w:rsidR="004E6F6F">
        <w:rPr>
          <w:rFonts w:ascii="Arial" w:hAnsi="Arial" w:cs="Arial"/>
          <w:color w:val="auto"/>
          <w:sz w:val="22"/>
          <w:szCs w:val="22"/>
        </w:rPr>
        <w:t>teams are</w:t>
      </w:r>
      <w:r w:rsidRPr="00A85A0B">
        <w:rPr>
          <w:rFonts w:ascii="Arial" w:hAnsi="Arial" w:cs="Arial"/>
          <w:color w:val="auto"/>
          <w:sz w:val="22"/>
          <w:szCs w:val="22"/>
        </w:rPr>
        <w:t xml:space="preserve"> dedicated to one aspect of medicine, they become </w:t>
      </w:r>
      <w:r w:rsidR="00BE19AC" w:rsidRPr="00A85A0B">
        <w:rPr>
          <w:rFonts w:ascii="Arial" w:hAnsi="Arial" w:cs="Arial"/>
          <w:color w:val="auto"/>
          <w:sz w:val="22"/>
          <w:szCs w:val="22"/>
        </w:rPr>
        <w:t>experts</w:t>
      </w:r>
      <w:r w:rsidR="004E6F6F">
        <w:rPr>
          <w:rFonts w:ascii="Arial" w:hAnsi="Arial" w:cs="Arial"/>
          <w:color w:val="auto"/>
          <w:sz w:val="22"/>
          <w:szCs w:val="22"/>
        </w:rPr>
        <w:t>,” said Dr.</w:t>
      </w:r>
      <w:r w:rsidR="004E6F6F" w:rsidRPr="004E6F6F">
        <w:rPr>
          <w:rFonts w:ascii="Arial" w:hAnsi="Arial" w:cs="Arial"/>
          <w:color w:val="auto"/>
          <w:sz w:val="22"/>
          <w:szCs w:val="22"/>
        </w:rPr>
        <w:t xml:space="preserve"> </w:t>
      </w:r>
      <w:r w:rsidR="004E6F6F">
        <w:rPr>
          <w:rFonts w:ascii="Arial" w:hAnsi="Arial" w:cs="Arial"/>
          <w:color w:val="auto"/>
          <w:sz w:val="22"/>
          <w:szCs w:val="22"/>
        </w:rPr>
        <w:t>Blomberg. “</w:t>
      </w:r>
      <w:r w:rsidRPr="00A85A0B">
        <w:rPr>
          <w:rFonts w:ascii="Arial" w:hAnsi="Arial" w:cs="Arial"/>
          <w:color w:val="auto"/>
          <w:sz w:val="22"/>
          <w:szCs w:val="22"/>
        </w:rPr>
        <w:t>When they’re working with the same surgeons</w:t>
      </w:r>
      <w:r w:rsidR="004E6F6F">
        <w:rPr>
          <w:rFonts w:ascii="Arial" w:hAnsi="Arial" w:cs="Arial"/>
          <w:color w:val="auto"/>
          <w:sz w:val="22"/>
          <w:szCs w:val="22"/>
        </w:rPr>
        <w:t xml:space="preserve">, </w:t>
      </w:r>
      <w:r w:rsidRPr="00A85A0B">
        <w:rPr>
          <w:rFonts w:ascii="Arial" w:hAnsi="Arial" w:cs="Arial"/>
          <w:color w:val="auto"/>
          <w:sz w:val="22"/>
          <w:szCs w:val="22"/>
        </w:rPr>
        <w:t>day</w:t>
      </w:r>
      <w:r w:rsidR="004E6F6F">
        <w:rPr>
          <w:rFonts w:ascii="Arial" w:hAnsi="Arial" w:cs="Arial"/>
          <w:color w:val="auto"/>
          <w:sz w:val="22"/>
          <w:szCs w:val="22"/>
        </w:rPr>
        <w:t>-</w:t>
      </w:r>
      <w:r w:rsidRPr="00A85A0B">
        <w:rPr>
          <w:rFonts w:ascii="Arial" w:hAnsi="Arial" w:cs="Arial"/>
          <w:color w:val="auto"/>
          <w:sz w:val="22"/>
          <w:szCs w:val="22"/>
        </w:rPr>
        <w:t>in and day</w:t>
      </w:r>
      <w:r w:rsidR="004E6F6F">
        <w:rPr>
          <w:rFonts w:ascii="Arial" w:hAnsi="Arial" w:cs="Arial"/>
          <w:color w:val="auto"/>
          <w:sz w:val="22"/>
          <w:szCs w:val="22"/>
        </w:rPr>
        <w:t>-</w:t>
      </w:r>
      <w:r w:rsidRPr="00A85A0B">
        <w:rPr>
          <w:rFonts w:ascii="Arial" w:hAnsi="Arial" w:cs="Arial"/>
          <w:color w:val="auto"/>
          <w:sz w:val="22"/>
          <w:szCs w:val="22"/>
        </w:rPr>
        <w:t>out, doing the same procedures, they get very good at it. They know what</w:t>
      </w:r>
      <w:r w:rsidR="004E6F6F">
        <w:rPr>
          <w:rFonts w:ascii="Arial" w:hAnsi="Arial" w:cs="Arial"/>
          <w:color w:val="auto"/>
          <w:sz w:val="22"/>
          <w:szCs w:val="22"/>
        </w:rPr>
        <w:t xml:space="preserve"> is best for the patient. It also extends the coordination</w:t>
      </w:r>
      <w:r w:rsidR="004E6F6F" w:rsidRPr="004E6F6F">
        <w:rPr>
          <w:rFonts w:ascii="Arial" w:hAnsi="Arial" w:cs="Arial"/>
          <w:color w:val="auto"/>
          <w:sz w:val="22"/>
          <w:szCs w:val="22"/>
        </w:rPr>
        <w:t xml:space="preserve"> </w:t>
      </w:r>
      <w:r w:rsidR="004E6F6F" w:rsidRPr="00A85A0B">
        <w:rPr>
          <w:rFonts w:ascii="Arial" w:hAnsi="Arial" w:cs="Arial"/>
          <w:color w:val="auto"/>
          <w:sz w:val="22"/>
          <w:szCs w:val="22"/>
        </w:rPr>
        <w:t>behind-the-scenes</w:t>
      </w:r>
      <w:r w:rsidR="004E6F6F">
        <w:rPr>
          <w:rFonts w:ascii="Arial" w:hAnsi="Arial" w:cs="Arial"/>
          <w:color w:val="auto"/>
          <w:sz w:val="22"/>
          <w:szCs w:val="22"/>
        </w:rPr>
        <w:t xml:space="preserve"> with the </w:t>
      </w:r>
      <w:r w:rsidR="004E6F6F" w:rsidRPr="00A85A0B">
        <w:rPr>
          <w:rFonts w:ascii="Arial" w:hAnsi="Arial" w:cs="Arial"/>
          <w:color w:val="auto"/>
          <w:sz w:val="22"/>
          <w:szCs w:val="22"/>
        </w:rPr>
        <w:t>care delivered during and after surgery.</w:t>
      </w:r>
      <w:r w:rsidR="004E6F6F">
        <w:rPr>
          <w:rFonts w:ascii="Arial" w:hAnsi="Arial" w:cs="Arial"/>
          <w:color w:val="auto"/>
          <w:sz w:val="22"/>
          <w:szCs w:val="22"/>
        </w:rPr>
        <w:t xml:space="preserve">” </w:t>
      </w:r>
    </w:p>
    <w:p w14:paraId="45603190" w14:textId="165A3469" w:rsidR="004E6F6F" w:rsidRDefault="004E6F6F" w:rsidP="00A85A0B">
      <w:pPr>
        <w:pStyle w:val="NoSpacing"/>
        <w:rPr>
          <w:rFonts w:ascii="Arial" w:hAnsi="Arial" w:cs="Arial"/>
          <w:color w:val="auto"/>
          <w:sz w:val="22"/>
          <w:szCs w:val="22"/>
        </w:rPr>
      </w:pPr>
    </w:p>
    <w:p w14:paraId="1D99647B" w14:textId="72EFFAA6" w:rsidR="004E6F6F" w:rsidRDefault="00EE6C6E" w:rsidP="00EE6C6E">
      <w:pPr>
        <w:pStyle w:val="NoSpacing"/>
        <w:rPr>
          <w:rFonts w:ascii="Arial" w:hAnsi="Arial" w:cs="Arial"/>
          <w:color w:val="auto"/>
          <w:sz w:val="22"/>
          <w:szCs w:val="22"/>
        </w:rPr>
      </w:pPr>
      <w:r>
        <w:rPr>
          <w:rFonts w:ascii="Arial" w:hAnsi="Arial" w:cs="Arial"/>
          <w:color w:val="auto"/>
          <w:sz w:val="22"/>
          <w:szCs w:val="22"/>
        </w:rPr>
        <w:t>Throughout the first year of care at OSP, teams continue the commitment</w:t>
      </w:r>
      <w:r w:rsidRPr="00EE6C6E">
        <w:rPr>
          <w:rFonts w:ascii="Arial" w:hAnsi="Arial" w:cs="Arial"/>
          <w:color w:val="auto"/>
          <w:sz w:val="22"/>
          <w:szCs w:val="22"/>
        </w:rPr>
        <w:t xml:space="preserve"> to getting patients back to doing what they love most, as quickly and pain-free as possible.</w:t>
      </w:r>
      <w:r>
        <w:rPr>
          <w:rFonts w:ascii="Arial" w:hAnsi="Arial" w:cs="Arial"/>
          <w:color w:val="auto"/>
          <w:sz w:val="22"/>
          <w:szCs w:val="22"/>
        </w:rPr>
        <w:t xml:space="preserve"> That commitment remains true for the future. </w:t>
      </w:r>
    </w:p>
    <w:p w14:paraId="7B6FA6E4" w14:textId="77777777" w:rsidR="00EE6C6E" w:rsidRDefault="00EE6C6E" w:rsidP="00EE6C6E">
      <w:pPr>
        <w:pStyle w:val="NoSpacing"/>
        <w:rPr>
          <w:rFonts w:ascii="Arial" w:hAnsi="Arial" w:cs="Arial"/>
          <w:color w:val="auto"/>
          <w:sz w:val="22"/>
          <w:szCs w:val="22"/>
        </w:rPr>
      </w:pPr>
    </w:p>
    <w:p w14:paraId="6C86CCE4" w14:textId="2C0891A0" w:rsidR="00EE6C6E" w:rsidRDefault="00EE6C6E" w:rsidP="00957009">
      <w:pPr>
        <w:rPr>
          <w:rFonts w:ascii="Arial" w:hAnsi="Arial" w:cs="Arial"/>
        </w:rPr>
      </w:pPr>
      <w:r>
        <w:rPr>
          <w:rFonts w:ascii="Arial" w:hAnsi="Arial" w:cs="Arial"/>
        </w:rPr>
        <w:t xml:space="preserve">“Our teams are looking forward to year two at OSP,” said Corso. “We are proud to play a role in </w:t>
      </w:r>
      <w:proofErr w:type="spellStart"/>
      <w:r>
        <w:rPr>
          <w:rFonts w:ascii="Arial" w:hAnsi="Arial" w:cs="Arial"/>
        </w:rPr>
        <w:t>ThedaCare’s</w:t>
      </w:r>
      <w:proofErr w:type="spellEnd"/>
      <w:r>
        <w:rPr>
          <w:rFonts w:ascii="Arial" w:hAnsi="Arial" w:cs="Arial"/>
        </w:rPr>
        <w:t xml:space="preserve"> mission to improve the health and well-being of our communities, and</w:t>
      </w:r>
      <w:r w:rsidRPr="00EE6C6E">
        <w:rPr>
          <w:rFonts w:ascii="Arial" w:hAnsi="Arial" w:cs="Arial"/>
        </w:rPr>
        <w:t xml:space="preserve"> continue to offer the right care, in the right place, for generations to come.”</w:t>
      </w:r>
    </w:p>
    <w:p w14:paraId="36AA7DAE" w14:textId="77777777" w:rsidR="00AA28E1" w:rsidRPr="005065A9" w:rsidRDefault="00AA28E1" w:rsidP="00957009">
      <w:pPr>
        <w:rPr>
          <w:rFonts w:ascii="Arial" w:hAnsi="Arial" w:cs="Arial"/>
          <w:sz w:val="18"/>
          <w:szCs w:val="18"/>
        </w:rPr>
      </w:pPr>
    </w:p>
    <w:p w14:paraId="005A8AEF" w14:textId="3A71B145" w:rsidR="00957009" w:rsidRPr="008732E9" w:rsidRDefault="00957009" w:rsidP="00957009">
      <w:pPr>
        <w:rPr>
          <w:rFonts w:ascii="Arial" w:hAnsi="Arial" w:cs="Arial"/>
          <w:b/>
          <w:sz w:val="20"/>
          <w:szCs w:val="20"/>
          <w:shd w:val="clear" w:color="auto" w:fill="FFFFFF"/>
        </w:rPr>
      </w:pPr>
      <w:r w:rsidRPr="008732E9">
        <w:rPr>
          <w:rFonts w:ascii="Arial" w:hAnsi="Arial" w:cs="Arial"/>
          <w:b/>
          <w:sz w:val="20"/>
          <w:szCs w:val="20"/>
          <w:shd w:val="clear" w:color="auto" w:fill="FFFFFF"/>
        </w:rPr>
        <w:t>About ThedaCare</w:t>
      </w:r>
    </w:p>
    <w:p w14:paraId="1BFA2311" w14:textId="0B41F779" w:rsidR="00B929CE" w:rsidRDefault="00B929CE" w:rsidP="00B929CE">
      <w:pPr>
        <w:widowControl/>
        <w:adjustRightInd w:val="0"/>
        <w:rPr>
          <w:rFonts w:ascii="Arial" w:eastAsiaTheme="minorHAnsi" w:hAnsi="Arial" w:cs="Arial"/>
          <w:sz w:val="20"/>
          <w:szCs w:val="20"/>
        </w:rPr>
      </w:pPr>
      <w:r w:rsidRPr="008732E9">
        <w:rPr>
          <w:rFonts w:ascii="Arial" w:eastAsiaTheme="minorHAnsi" w:hAnsi="Arial" w:cs="Arial"/>
          <w:sz w:val="20"/>
          <w:szCs w:val="20"/>
        </w:rPr>
        <w:t xml:space="preserve">For more than 110 years, ThedaCare® has been committed to improving the health </w:t>
      </w:r>
      <w:r w:rsidR="00797692" w:rsidRPr="008732E9">
        <w:rPr>
          <w:rFonts w:ascii="Arial" w:eastAsiaTheme="minorHAnsi" w:hAnsi="Arial" w:cs="Arial"/>
          <w:sz w:val="20"/>
          <w:szCs w:val="20"/>
        </w:rPr>
        <w:t xml:space="preserve">and well-being </w:t>
      </w:r>
      <w:r w:rsidRPr="008732E9">
        <w:rPr>
          <w:rFonts w:ascii="Arial" w:eastAsiaTheme="minorHAnsi" w:hAnsi="Arial" w:cs="Arial"/>
          <w:sz w:val="20"/>
          <w:szCs w:val="20"/>
        </w:rPr>
        <w:t xml:space="preserve">of the communities it serves in </w:t>
      </w:r>
      <w:r w:rsidR="00691737" w:rsidRPr="008732E9">
        <w:rPr>
          <w:rFonts w:ascii="Arial" w:eastAsiaTheme="minorHAnsi" w:hAnsi="Arial" w:cs="Arial"/>
          <w:sz w:val="20"/>
          <w:szCs w:val="20"/>
        </w:rPr>
        <w:t xml:space="preserve">Northeast </w:t>
      </w:r>
      <w:r w:rsidRPr="008732E9">
        <w:rPr>
          <w:rFonts w:ascii="Arial" w:eastAsiaTheme="minorHAnsi" w:hAnsi="Arial" w:cs="Arial"/>
          <w:sz w:val="20"/>
          <w:szCs w:val="20"/>
        </w:rPr>
        <w:t xml:space="preserve">and </w:t>
      </w:r>
      <w:r w:rsidR="00691737" w:rsidRPr="008732E9">
        <w:rPr>
          <w:rFonts w:ascii="Arial" w:eastAsiaTheme="minorHAnsi" w:hAnsi="Arial" w:cs="Arial"/>
          <w:sz w:val="20"/>
          <w:szCs w:val="20"/>
        </w:rPr>
        <w:t xml:space="preserve">Central </w:t>
      </w:r>
      <w:r w:rsidRPr="008732E9">
        <w:rPr>
          <w:rFonts w:ascii="Arial" w:eastAsiaTheme="minorHAnsi" w:hAnsi="Arial" w:cs="Arial"/>
          <w:sz w:val="20"/>
          <w:szCs w:val="20"/>
        </w:rPr>
        <w:t xml:space="preserve">Wisconsin. The organization delivers care </w:t>
      </w:r>
      <w:r w:rsidR="00056270" w:rsidRPr="008732E9">
        <w:rPr>
          <w:rFonts w:ascii="Arial" w:eastAsiaTheme="minorHAnsi" w:hAnsi="Arial" w:cs="Arial"/>
          <w:sz w:val="20"/>
          <w:szCs w:val="20"/>
        </w:rPr>
        <w:t>to</w:t>
      </w:r>
      <w:r w:rsidRPr="008732E9">
        <w:rPr>
          <w:rFonts w:ascii="Arial" w:eastAsiaTheme="minorHAnsi" w:hAnsi="Arial" w:cs="Arial"/>
          <w:sz w:val="20"/>
          <w:szCs w:val="20"/>
        </w:rPr>
        <w:t xml:space="preserve"> m</w:t>
      </w:r>
      <w:r w:rsidR="00604103" w:rsidRPr="008732E9">
        <w:rPr>
          <w:rFonts w:ascii="Arial" w:eastAsiaTheme="minorHAnsi" w:hAnsi="Arial" w:cs="Arial"/>
          <w:sz w:val="20"/>
          <w:szCs w:val="20"/>
        </w:rPr>
        <w:t>ore than 6</w:t>
      </w:r>
      <w:r w:rsidR="003E6D8F" w:rsidRPr="008732E9">
        <w:rPr>
          <w:rFonts w:ascii="Arial" w:eastAsiaTheme="minorHAnsi" w:hAnsi="Arial" w:cs="Arial"/>
          <w:sz w:val="20"/>
          <w:szCs w:val="20"/>
        </w:rPr>
        <w:t>5</w:t>
      </w:r>
      <w:r w:rsidR="00604103" w:rsidRPr="008732E9">
        <w:rPr>
          <w:rFonts w:ascii="Arial" w:eastAsiaTheme="minorHAnsi" w:hAnsi="Arial" w:cs="Arial"/>
          <w:sz w:val="20"/>
          <w:szCs w:val="20"/>
        </w:rPr>
        <w:t>0,000 residents in 17</w:t>
      </w:r>
      <w:r w:rsidRPr="008732E9">
        <w:rPr>
          <w:rFonts w:ascii="Arial" w:eastAsiaTheme="minorHAnsi" w:hAnsi="Arial" w:cs="Arial"/>
          <w:sz w:val="20"/>
          <w:szCs w:val="20"/>
        </w:rPr>
        <w:t xml:space="preserve"> counties and employs approximately </w:t>
      </w:r>
      <w:r w:rsidR="008C65D6" w:rsidRPr="008732E9">
        <w:rPr>
          <w:rFonts w:ascii="Arial" w:eastAsiaTheme="minorHAnsi" w:hAnsi="Arial" w:cs="Arial"/>
          <w:sz w:val="20"/>
          <w:szCs w:val="20"/>
        </w:rPr>
        <w:t>7,000 providers and team members</w:t>
      </w:r>
      <w:r w:rsidRPr="008732E9">
        <w:rPr>
          <w:rFonts w:ascii="Arial" w:eastAsiaTheme="minorHAnsi" w:hAnsi="Arial" w:cs="Arial"/>
          <w:sz w:val="20"/>
          <w:szCs w:val="20"/>
        </w:rPr>
        <w:t xml:space="preserve">. ThedaCare has 180 points of care, including </w:t>
      </w:r>
      <w:r w:rsidR="001B5EDE" w:rsidRPr="008732E9">
        <w:rPr>
          <w:rFonts w:ascii="Arial" w:eastAsiaTheme="minorHAnsi" w:hAnsi="Arial" w:cs="Arial"/>
          <w:sz w:val="20"/>
          <w:szCs w:val="20"/>
        </w:rPr>
        <w:t>eight</w:t>
      </w:r>
      <w:r w:rsidRPr="008732E9">
        <w:rPr>
          <w:rFonts w:ascii="Arial" w:eastAsiaTheme="minorHAnsi" w:hAnsi="Arial" w:cs="Arial"/>
          <w:sz w:val="20"/>
          <w:szCs w:val="20"/>
        </w:rPr>
        <w:t xml:space="preserve"> hospitals. As an organization committed to being a leader in Population Health, team members are dedicated to empowering p</w:t>
      </w:r>
      <w:r w:rsidR="00797692" w:rsidRPr="008732E9">
        <w:rPr>
          <w:rFonts w:ascii="Arial" w:eastAsiaTheme="minorHAnsi" w:hAnsi="Arial" w:cs="Arial"/>
          <w:sz w:val="20"/>
          <w:szCs w:val="20"/>
        </w:rPr>
        <w:t>eople to live their unique</w:t>
      </w:r>
      <w:r w:rsidR="001B5EDE" w:rsidRPr="008732E9">
        <w:rPr>
          <w:rFonts w:ascii="Arial" w:eastAsiaTheme="minorHAnsi" w:hAnsi="Arial" w:cs="Arial"/>
          <w:sz w:val="20"/>
          <w:szCs w:val="20"/>
        </w:rPr>
        <w:t>,</w:t>
      </w:r>
      <w:r w:rsidR="00797692" w:rsidRPr="008732E9">
        <w:rPr>
          <w:rFonts w:ascii="Arial" w:eastAsiaTheme="minorHAnsi" w:hAnsi="Arial" w:cs="Arial"/>
          <w:sz w:val="20"/>
          <w:szCs w:val="20"/>
        </w:rPr>
        <w:t xml:space="preserve"> best lives. </w:t>
      </w:r>
      <w:r w:rsidRPr="008732E9">
        <w:rPr>
          <w:rFonts w:ascii="Arial" w:eastAsiaTheme="minorHAnsi" w:hAnsi="Arial" w:cs="Arial"/>
          <w:sz w:val="20"/>
          <w:szCs w:val="20"/>
        </w:rPr>
        <w:t>ThedaCare also partners with communities to understand needs, finding solutions together, and encouraging health awareness and action. ThedaCare is the first in Wisconsin to be a Mayo Clinic Care</w:t>
      </w:r>
      <w:r w:rsidR="00797692" w:rsidRPr="008732E9">
        <w:rPr>
          <w:rFonts w:ascii="Arial" w:eastAsiaTheme="minorHAnsi" w:hAnsi="Arial" w:cs="Arial"/>
          <w:sz w:val="20"/>
          <w:szCs w:val="20"/>
        </w:rPr>
        <w:t xml:space="preserve"> </w:t>
      </w:r>
      <w:r w:rsidRPr="008732E9">
        <w:rPr>
          <w:rFonts w:ascii="Arial" w:eastAsiaTheme="minorHAnsi" w:hAnsi="Arial" w:cs="Arial"/>
          <w:sz w:val="20"/>
          <w:szCs w:val="20"/>
        </w:rPr>
        <w:t xml:space="preserve">Network Member, giving specialists the ability to consult with Mayo Clinic experts </w:t>
      </w:r>
      <w:r w:rsidR="004E3C7C" w:rsidRPr="008732E9">
        <w:rPr>
          <w:rFonts w:ascii="Arial" w:eastAsiaTheme="minorHAnsi" w:hAnsi="Arial" w:cs="Arial"/>
          <w:sz w:val="20"/>
          <w:szCs w:val="20"/>
        </w:rPr>
        <w:t>about</w:t>
      </w:r>
      <w:r w:rsidRPr="008732E9">
        <w:rPr>
          <w:rFonts w:ascii="Arial" w:eastAsiaTheme="minorHAnsi" w:hAnsi="Arial" w:cs="Arial"/>
          <w:sz w:val="20"/>
          <w:szCs w:val="20"/>
        </w:rPr>
        <w:t xml:space="preserve"> a patient’s care. </w:t>
      </w:r>
      <w:r w:rsidR="009A67AA" w:rsidRPr="008732E9">
        <w:rPr>
          <w:rFonts w:ascii="Arial" w:eastAsiaTheme="minorHAnsi" w:hAnsi="Arial" w:cs="Arial"/>
          <w:sz w:val="20"/>
          <w:szCs w:val="20"/>
        </w:rPr>
        <w:t xml:space="preserve">ThedaCare is proud to partner with </w:t>
      </w:r>
      <w:r w:rsidR="00911B6D" w:rsidRPr="008732E9">
        <w:rPr>
          <w:rFonts w:ascii="Arial" w:eastAsiaTheme="minorHAnsi" w:hAnsi="Arial" w:cs="Arial"/>
          <w:sz w:val="20"/>
          <w:szCs w:val="20"/>
        </w:rPr>
        <w:t xml:space="preserve">Children’s Wisconsin and </w:t>
      </w:r>
      <w:r w:rsidR="009A67AA" w:rsidRPr="008732E9">
        <w:rPr>
          <w:rFonts w:ascii="Arial" w:eastAsiaTheme="minorHAnsi" w:hAnsi="Arial" w:cs="Arial"/>
          <w:sz w:val="20"/>
          <w:szCs w:val="20"/>
        </w:rPr>
        <w:t xml:space="preserve">Froedtert &amp; the Medical College of Wisconsin health network to enhance convenient access to the most advanced levels of specialty care. </w:t>
      </w:r>
      <w:r w:rsidRPr="008732E9">
        <w:rPr>
          <w:rFonts w:ascii="Arial" w:eastAsiaTheme="minorHAnsi" w:hAnsi="Arial" w:cs="Arial"/>
          <w:sz w:val="20"/>
          <w:szCs w:val="20"/>
        </w:rPr>
        <w:t>ThedaCare is a not-for-profit health system with a level II trauma center, comprehensive cancer treatment, stroke and cardiac programs, as well as primary care.</w:t>
      </w:r>
    </w:p>
    <w:p w14:paraId="7CBF893C" w14:textId="77777777" w:rsidR="008732E9" w:rsidRPr="008732E9" w:rsidRDefault="008732E9" w:rsidP="00B929CE">
      <w:pPr>
        <w:widowControl/>
        <w:adjustRightInd w:val="0"/>
        <w:rPr>
          <w:rFonts w:ascii="Arial" w:eastAsiaTheme="minorHAnsi" w:hAnsi="Arial" w:cs="Arial"/>
          <w:sz w:val="20"/>
          <w:szCs w:val="20"/>
        </w:rPr>
      </w:pPr>
      <w:bookmarkStart w:id="0" w:name="_GoBack"/>
      <w:bookmarkEnd w:id="0"/>
    </w:p>
    <w:p w14:paraId="41662D36" w14:textId="470F48AB" w:rsidR="002F232C" w:rsidRPr="008732E9" w:rsidRDefault="00E33E45" w:rsidP="005065A9">
      <w:pPr>
        <w:pStyle w:val="NoSpacing"/>
        <w:jc w:val="center"/>
        <w:rPr>
          <w:rFonts w:ascii="Arial" w:hAnsi="Arial" w:cs="Arial"/>
          <w:color w:val="auto"/>
          <w:shd w:val="clear" w:color="auto" w:fill="FFFFFF"/>
        </w:rPr>
      </w:pPr>
      <w:r w:rsidRPr="008732E9">
        <w:rPr>
          <w:rFonts w:ascii="Arial" w:hAnsi="Arial" w:cs="Arial"/>
          <w:color w:val="auto"/>
          <w:shd w:val="clear" w:color="auto" w:fill="FFFFFF"/>
        </w:rPr>
        <w:t>###</w:t>
      </w:r>
    </w:p>
    <w:sectPr w:rsidR="002F232C" w:rsidRPr="008732E9" w:rsidSect="0002344E">
      <w:headerReference w:type="default" r:id="rId8"/>
      <w:footerReference w:type="default" r:id="rId9"/>
      <w:pgSz w:w="12240" w:h="15840"/>
      <w:pgMar w:top="7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FF20B" w14:textId="77777777" w:rsidR="00776309" w:rsidRDefault="00776309">
      <w:r>
        <w:separator/>
      </w:r>
    </w:p>
  </w:endnote>
  <w:endnote w:type="continuationSeparator" w:id="0">
    <w:p w14:paraId="2E64B480" w14:textId="77777777" w:rsidR="00776309" w:rsidRDefault="0077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C792" w14:textId="71A6B68A" w:rsidR="00543AD7" w:rsidRPr="005B3C23" w:rsidRDefault="00543AD7" w:rsidP="005B3C23">
    <w:pPr>
      <w:pStyle w:val="BodyText"/>
      <w:spacing w:before="1"/>
      <w:ind w:left="100"/>
      <w:jc w:val="center"/>
      <w:rPr>
        <w:rFonts w:ascii="Arial" w:hAnsi="Arial" w:cs="Arial"/>
        <w:color w:val="231F20"/>
        <w:sz w:val="14"/>
        <w:szCs w:val="14"/>
      </w:rPr>
    </w:pPr>
    <w:r>
      <w:rPr>
        <w:rFonts w:ascii="Arial" w:hAnsi="Arial" w:cs="Arial"/>
        <w:color w:val="231F20"/>
        <w:sz w:val="14"/>
        <w:szCs w:val="14"/>
      </w:rPr>
      <w:t xml:space="preserve">3 Neenah Center Neenah, WI </w:t>
    </w:r>
    <w:proofErr w:type="gramStart"/>
    <w:r>
      <w:rPr>
        <w:rFonts w:ascii="Arial" w:hAnsi="Arial" w:cs="Arial"/>
        <w:color w:val="231F20"/>
        <w:sz w:val="14"/>
        <w:szCs w:val="14"/>
      </w:rPr>
      <w:t>54956  www.thedacare.org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B5E9A" w14:textId="77777777" w:rsidR="00776309" w:rsidRDefault="00776309">
      <w:r>
        <w:separator/>
      </w:r>
    </w:p>
  </w:footnote>
  <w:footnote w:type="continuationSeparator" w:id="0">
    <w:p w14:paraId="3EC24674" w14:textId="77777777" w:rsidR="00776309" w:rsidRDefault="0077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36BE" w14:textId="709389B3" w:rsidR="00543AD7" w:rsidRDefault="00543AD7" w:rsidP="008951B3">
    <w:pPr>
      <w:pStyle w:val="Header"/>
      <w:jc w:val="center"/>
    </w:pPr>
    <w:r>
      <w:rPr>
        <w:noProof/>
      </w:rPr>
      <w:drawing>
        <wp:anchor distT="0" distB="0" distL="114300" distR="114300" simplePos="0" relativeHeight="251658240" behindDoc="0" locked="0" layoutInCell="1" allowOverlap="1" wp14:anchorId="67168F16" wp14:editId="48DEB301">
          <wp:simplePos x="0" y="0"/>
          <wp:positionH relativeFrom="column">
            <wp:posOffset>2019300</wp:posOffset>
          </wp:positionH>
          <wp:positionV relativeFrom="paragraph">
            <wp:posOffset>-304800</wp:posOffset>
          </wp:positionV>
          <wp:extent cx="1657350" cy="704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daCare Logo 2022.jpg"/>
                  <pic:cNvPicPr/>
                </pic:nvPicPr>
                <pic:blipFill>
                  <a:blip r:embed="rId1">
                    <a:extLst>
                      <a:ext uri="{28A0092B-C50C-407E-A947-70E740481C1C}">
                        <a14:useLocalDpi xmlns:a14="http://schemas.microsoft.com/office/drawing/2010/main" val="0"/>
                      </a:ext>
                    </a:extLst>
                  </a:blip>
                  <a:stretch>
                    <a:fillRect/>
                  </a:stretch>
                </pic:blipFill>
                <pic:spPr>
                  <a:xfrm>
                    <a:off x="0" y="0"/>
                    <a:ext cx="1661897" cy="706398"/>
                  </a:xfrm>
                  <a:prstGeom prst="rect">
                    <a:avLst/>
                  </a:prstGeom>
                </pic:spPr>
              </pic:pic>
            </a:graphicData>
          </a:graphic>
          <wp14:sizeRelH relativeFrom="margin">
            <wp14:pctWidth>0</wp14:pctWidth>
          </wp14:sizeRelH>
          <wp14:sizeRelV relativeFrom="margin">
            <wp14:pctHeight>0</wp14:pctHeight>
          </wp14:sizeRelV>
        </wp:anchor>
      </w:drawing>
    </w:r>
  </w:p>
  <w:p w14:paraId="411FA9ED" w14:textId="082F8CAF" w:rsidR="00543AD7" w:rsidRDefault="00543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E45"/>
    <w:rsid w:val="0002344E"/>
    <w:rsid w:val="00041E90"/>
    <w:rsid w:val="00053D82"/>
    <w:rsid w:val="00056270"/>
    <w:rsid w:val="00086DD9"/>
    <w:rsid w:val="000C0DF0"/>
    <w:rsid w:val="0011258B"/>
    <w:rsid w:val="00120EA6"/>
    <w:rsid w:val="00150ABF"/>
    <w:rsid w:val="00151E48"/>
    <w:rsid w:val="001660FD"/>
    <w:rsid w:val="00180FB9"/>
    <w:rsid w:val="00185313"/>
    <w:rsid w:val="001B5EDE"/>
    <w:rsid w:val="001E2692"/>
    <w:rsid w:val="001F2506"/>
    <w:rsid w:val="001F28FD"/>
    <w:rsid w:val="00206B06"/>
    <w:rsid w:val="00214032"/>
    <w:rsid w:val="00225487"/>
    <w:rsid w:val="00234458"/>
    <w:rsid w:val="002476E7"/>
    <w:rsid w:val="00251F1E"/>
    <w:rsid w:val="002575A4"/>
    <w:rsid w:val="00260F10"/>
    <w:rsid w:val="00267AD8"/>
    <w:rsid w:val="0028082D"/>
    <w:rsid w:val="00282D74"/>
    <w:rsid w:val="00290164"/>
    <w:rsid w:val="00294546"/>
    <w:rsid w:val="002B6D80"/>
    <w:rsid w:val="002B7550"/>
    <w:rsid w:val="002C178F"/>
    <w:rsid w:val="002E3EAC"/>
    <w:rsid w:val="002F232C"/>
    <w:rsid w:val="00302520"/>
    <w:rsid w:val="00322AA3"/>
    <w:rsid w:val="003772AD"/>
    <w:rsid w:val="00387CCB"/>
    <w:rsid w:val="00394A4F"/>
    <w:rsid w:val="003E6D8F"/>
    <w:rsid w:val="003F548E"/>
    <w:rsid w:val="00403808"/>
    <w:rsid w:val="00420F9D"/>
    <w:rsid w:val="004339A9"/>
    <w:rsid w:val="00443794"/>
    <w:rsid w:val="00464A42"/>
    <w:rsid w:val="00490EF4"/>
    <w:rsid w:val="004924FD"/>
    <w:rsid w:val="004967BA"/>
    <w:rsid w:val="00497C18"/>
    <w:rsid w:val="004C4B4F"/>
    <w:rsid w:val="004E3C7C"/>
    <w:rsid w:val="004E6F6F"/>
    <w:rsid w:val="004F02F0"/>
    <w:rsid w:val="004F42F8"/>
    <w:rsid w:val="00503D27"/>
    <w:rsid w:val="005065A9"/>
    <w:rsid w:val="00515640"/>
    <w:rsid w:val="00524175"/>
    <w:rsid w:val="00532BF5"/>
    <w:rsid w:val="005361B0"/>
    <w:rsid w:val="00543AD7"/>
    <w:rsid w:val="005556D6"/>
    <w:rsid w:val="00584C7E"/>
    <w:rsid w:val="005965BC"/>
    <w:rsid w:val="005B3C23"/>
    <w:rsid w:val="005E59E9"/>
    <w:rsid w:val="005F6C60"/>
    <w:rsid w:val="005F7348"/>
    <w:rsid w:val="00604103"/>
    <w:rsid w:val="0061325F"/>
    <w:rsid w:val="00621915"/>
    <w:rsid w:val="006232EA"/>
    <w:rsid w:val="006322D0"/>
    <w:rsid w:val="006404C1"/>
    <w:rsid w:val="006530F4"/>
    <w:rsid w:val="0065635A"/>
    <w:rsid w:val="00671A24"/>
    <w:rsid w:val="006848A5"/>
    <w:rsid w:val="00691737"/>
    <w:rsid w:val="0069775B"/>
    <w:rsid w:val="006A124F"/>
    <w:rsid w:val="006A3556"/>
    <w:rsid w:val="006F6C5A"/>
    <w:rsid w:val="007112B2"/>
    <w:rsid w:val="00712151"/>
    <w:rsid w:val="00776309"/>
    <w:rsid w:val="00781431"/>
    <w:rsid w:val="0079285C"/>
    <w:rsid w:val="00795E6D"/>
    <w:rsid w:val="00797692"/>
    <w:rsid w:val="007A5ED7"/>
    <w:rsid w:val="007B6CA4"/>
    <w:rsid w:val="007D274D"/>
    <w:rsid w:val="007D42B2"/>
    <w:rsid w:val="007E5740"/>
    <w:rsid w:val="0080237C"/>
    <w:rsid w:val="00812EC5"/>
    <w:rsid w:val="00812EDE"/>
    <w:rsid w:val="008347F7"/>
    <w:rsid w:val="008529A0"/>
    <w:rsid w:val="00856A53"/>
    <w:rsid w:val="008732E9"/>
    <w:rsid w:val="0087705D"/>
    <w:rsid w:val="008951B3"/>
    <w:rsid w:val="008B71ED"/>
    <w:rsid w:val="008C65D6"/>
    <w:rsid w:val="008E74A1"/>
    <w:rsid w:val="008F1290"/>
    <w:rsid w:val="008F299E"/>
    <w:rsid w:val="00900C61"/>
    <w:rsid w:val="00902EE8"/>
    <w:rsid w:val="00906A47"/>
    <w:rsid w:val="00911B6D"/>
    <w:rsid w:val="00940ABF"/>
    <w:rsid w:val="009443E7"/>
    <w:rsid w:val="00957009"/>
    <w:rsid w:val="00990AF8"/>
    <w:rsid w:val="00991C59"/>
    <w:rsid w:val="009A3474"/>
    <w:rsid w:val="009A67AA"/>
    <w:rsid w:val="009B064E"/>
    <w:rsid w:val="009B565E"/>
    <w:rsid w:val="00A06CAA"/>
    <w:rsid w:val="00A25F08"/>
    <w:rsid w:val="00A355C8"/>
    <w:rsid w:val="00A4315D"/>
    <w:rsid w:val="00A4702B"/>
    <w:rsid w:val="00A75A04"/>
    <w:rsid w:val="00A83F13"/>
    <w:rsid w:val="00A840CA"/>
    <w:rsid w:val="00A85A0B"/>
    <w:rsid w:val="00AA28E1"/>
    <w:rsid w:val="00AA5D69"/>
    <w:rsid w:val="00AB644F"/>
    <w:rsid w:val="00B02236"/>
    <w:rsid w:val="00B4265B"/>
    <w:rsid w:val="00B538A5"/>
    <w:rsid w:val="00B63A9D"/>
    <w:rsid w:val="00B82993"/>
    <w:rsid w:val="00B86D98"/>
    <w:rsid w:val="00B929CE"/>
    <w:rsid w:val="00B948C8"/>
    <w:rsid w:val="00BA39CA"/>
    <w:rsid w:val="00BB0334"/>
    <w:rsid w:val="00BE19AC"/>
    <w:rsid w:val="00BF2451"/>
    <w:rsid w:val="00BF7E98"/>
    <w:rsid w:val="00C1303D"/>
    <w:rsid w:val="00C256E2"/>
    <w:rsid w:val="00C34A68"/>
    <w:rsid w:val="00C52745"/>
    <w:rsid w:val="00C6224D"/>
    <w:rsid w:val="00C642CE"/>
    <w:rsid w:val="00C86CFE"/>
    <w:rsid w:val="00D441F9"/>
    <w:rsid w:val="00D46C26"/>
    <w:rsid w:val="00D75F0A"/>
    <w:rsid w:val="00DB0140"/>
    <w:rsid w:val="00DD4C78"/>
    <w:rsid w:val="00DF17B4"/>
    <w:rsid w:val="00DF209F"/>
    <w:rsid w:val="00E02126"/>
    <w:rsid w:val="00E03F1D"/>
    <w:rsid w:val="00E33E45"/>
    <w:rsid w:val="00E71771"/>
    <w:rsid w:val="00E76761"/>
    <w:rsid w:val="00E86EEF"/>
    <w:rsid w:val="00E87B25"/>
    <w:rsid w:val="00EA7C7D"/>
    <w:rsid w:val="00EE6C6E"/>
    <w:rsid w:val="00EF2FFB"/>
    <w:rsid w:val="00F063F9"/>
    <w:rsid w:val="00F165FF"/>
    <w:rsid w:val="00F247ED"/>
    <w:rsid w:val="00F24BF7"/>
    <w:rsid w:val="00F5377E"/>
    <w:rsid w:val="00F73786"/>
    <w:rsid w:val="00F75EA3"/>
    <w:rsid w:val="00FA0646"/>
    <w:rsid w:val="00FD6563"/>
    <w:rsid w:val="00FE70CC"/>
    <w:rsid w:val="00FF050B"/>
    <w:rsid w:val="00FF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B804C5"/>
  <w14:defaultImageDpi w14:val="32767"/>
  <w15:docId w15:val="{4AA59F22-E5E1-4F64-8019-A7F0D9F8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3E45"/>
    <w:pPr>
      <w:widowControl w:val="0"/>
      <w:autoSpaceDE w:val="0"/>
      <w:autoSpaceDN w:val="0"/>
    </w:pPr>
    <w:rPr>
      <w:rFonts w:ascii="Myriad Pro Light" w:eastAsia="Myriad Pro Light" w:hAnsi="Myriad Pro Light" w:cs="Myriad Pro Light"/>
      <w:sz w:val="22"/>
      <w:szCs w:val="22"/>
    </w:rPr>
  </w:style>
  <w:style w:type="paragraph" w:styleId="Heading3">
    <w:name w:val="heading 3"/>
    <w:basedOn w:val="Normal"/>
    <w:next w:val="Normal"/>
    <w:link w:val="Heading3Char"/>
    <w:uiPriority w:val="9"/>
    <w:semiHidden/>
    <w:unhideWhenUsed/>
    <w:qFormat/>
    <w:rsid w:val="0065635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E33E45"/>
    <w:pPr>
      <w:widowControl/>
      <w:autoSpaceDE/>
      <w:autoSpaceDN/>
      <w:spacing w:before="300" w:line="276" w:lineRule="auto"/>
      <w:outlineLvl w:val="7"/>
    </w:pPr>
    <w:rPr>
      <w:rFonts w:asciiTheme="minorHAnsi" w:eastAsiaTheme="minorEastAsia" w:hAnsiTheme="minorHAnsi" w:cstheme="minorBidi"/>
      <w:caps/>
      <w:color w:val="000099"/>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E33E45"/>
    <w:rPr>
      <w:rFonts w:eastAsiaTheme="minorEastAsia"/>
      <w:caps/>
      <w:color w:val="000099"/>
      <w:spacing w:val="10"/>
      <w:sz w:val="18"/>
      <w:szCs w:val="18"/>
      <w:lang w:bidi="en-US"/>
    </w:rPr>
  </w:style>
  <w:style w:type="paragraph" w:styleId="BodyText">
    <w:name w:val="Body Text"/>
    <w:basedOn w:val="Normal"/>
    <w:link w:val="BodyTextChar"/>
    <w:uiPriority w:val="1"/>
    <w:qFormat/>
    <w:rsid w:val="00E33E45"/>
    <w:rPr>
      <w:sz w:val="16"/>
      <w:szCs w:val="16"/>
    </w:rPr>
  </w:style>
  <w:style w:type="character" w:customStyle="1" w:styleId="BodyTextChar">
    <w:name w:val="Body Text Char"/>
    <w:basedOn w:val="DefaultParagraphFont"/>
    <w:link w:val="BodyText"/>
    <w:uiPriority w:val="1"/>
    <w:rsid w:val="00E33E45"/>
    <w:rPr>
      <w:rFonts w:ascii="Myriad Pro Light" w:eastAsia="Myriad Pro Light" w:hAnsi="Myriad Pro Light" w:cs="Myriad Pro Light"/>
      <w:sz w:val="16"/>
      <w:szCs w:val="16"/>
    </w:rPr>
  </w:style>
  <w:style w:type="paragraph" w:styleId="Header">
    <w:name w:val="header"/>
    <w:basedOn w:val="Normal"/>
    <w:link w:val="HeaderChar"/>
    <w:uiPriority w:val="99"/>
    <w:unhideWhenUsed/>
    <w:rsid w:val="00E33E45"/>
    <w:pPr>
      <w:tabs>
        <w:tab w:val="center" w:pos="4680"/>
        <w:tab w:val="right" w:pos="9360"/>
      </w:tabs>
    </w:pPr>
  </w:style>
  <w:style w:type="character" w:customStyle="1" w:styleId="HeaderChar">
    <w:name w:val="Header Char"/>
    <w:basedOn w:val="DefaultParagraphFont"/>
    <w:link w:val="Header"/>
    <w:uiPriority w:val="99"/>
    <w:rsid w:val="00E33E45"/>
    <w:rPr>
      <w:rFonts w:ascii="Myriad Pro Light" w:eastAsia="Myriad Pro Light" w:hAnsi="Myriad Pro Light" w:cs="Myriad Pro Light"/>
      <w:sz w:val="22"/>
      <w:szCs w:val="22"/>
    </w:rPr>
  </w:style>
  <w:style w:type="paragraph" w:styleId="NoSpacing">
    <w:name w:val="No Spacing"/>
    <w:basedOn w:val="Normal"/>
    <w:link w:val="NoSpacingChar"/>
    <w:uiPriority w:val="1"/>
    <w:qFormat/>
    <w:rsid w:val="00E33E45"/>
    <w:pPr>
      <w:widowControl/>
      <w:autoSpaceDE/>
      <w:autoSpaceDN/>
    </w:pPr>
    <w:rPr>
      <w:rFonts w:asciiTheme="minorHAnsi" w:eastAsiaTheme="minorEastAsia" w:hAnsiTheme="minorHAnsi" w:cstheme="minorBidi"/>
      <w:color w:val="000099"/>
      <w:sz w:val="20"/>
      <w:szCs w:val="20"/>
      <w:lang w:bidi="en-US"/>
    </w:rPr>
  </w:style>
  <w:style w:type="character" w:customStyle="1" w:styleId="NoSpacingChar">
    <w:name w:val="No Spacing Char"/>
    <w:basedOn w:val="DefaultParagraphFont"/>
    <w:link w:val="NoSpacing"/>
    <w:uiPriority w:val="1"/>
    <w:rsid w:val="00E33E45"/>
    <w:rPr>
      <w:rFonts w:eastAsiaTheme="minorEastAsia"/>
      <w:color w:val="000099"/>
      <w:sz w:val="20"/>
      <w:szCs w:val="20"/>
      <w:lang w:bidi="en-US"/>
    </w:rPr>
  </w:style>
  <w:style w:type="character" w:styleId="Hyperlink">
    <w:name w:val="Hyperlink"/>
    <w:uiPriority w:val="99"/>
    <w:rsid w:val="00E33E45"/>
    <w:rPr>
      <w:color w:val="0000FF"/>
      <w:u w:val="single"/>
    </w:rPr>
  </w:style>
  <w:style w:type="character" w:customStyle="1" w:styleId="apple-converted-space">
    <w:name w:val="apple-converted-space"/>
    <w:rsid w:val="00E33E45"/>
  </w:style>
  <w:style w:type="paragraph" w:styleId="Footer">
    <w:name w:val="footer"/>
    <w:basedOn w:val="Normal"/>
    <w:link w:val="FooterChar"/>
    <w:uiPriority w:val="99"/>
    <w:unhideWhenUsed/>
    <w:rsid w:val="005B3C23"/>
    <w:pPr>
      <w:tabs>
        <w:tab w:val="center" w:pos="4680"/>
        <w:tab w:val="right" w:pos="9360"/>
      </w:tabs>
    </w:pPr>
  </w:style>
  <w:style w:type="character" w:customStyle="1" w:styleId="FooterChar">
    <w:name w:val="Footer Char"/>
    <w:basedOn w:val="DefaultParagraphFont"/>
    <w:link w:val="Footer"/>
    <w:uiPriority w:val="99"/>
    <w:rsid w:val="005B3C23"/>
    <w:rPr>
      <w:rFonts w:ascii="Myriad Pro Light" w:eastAsia="Myriad Pro Light" w:hAnsi="Myriad Pro Light" w:cs="Myriad Pro Light"/>
      <w:sz w:val="22"/>
      <w:szCs w:val="22"/>
    </w:rPr>
  </w:style>
  <w:style w:type="paragraph" w:styleId="BalloonText">
    <w:name w:val="Balloon Text"/>
    <w:basedOn w:val="Normal"/>
    <w:link w:val="BalloonTextChar"/>
    <w:uiPriority w:val="99"/>
    <w:semiHidden/>
    <w:unhideWhenUsed/>
    <w:rsid w:val="008023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37C"/>
    <w:rPr>
      <w:rFonts w:ascii="Lucida Grande" w:eastAsia="Myriad Pro Light" w:hAnsi="Lucida Grande" w:cs="Lucida Grande"/>
      <w:sz w:val="18"/>
      <w:szCs w:val="18"/>
    </w:rPr>
  </w:style>
  <w:style w:type="character" w:styleId="CommentReference">
    <w:name w:val="annotation reference"/>
    <w:basedOn w:val="DefaultParagraphFont"/>
    <w:uiPriority w:val="99"/>
    <w:semiHidden/>
    <w:unhideWhenUsed/>
    <w:rsid w:val="00BF2451"/>
    <w:rPr>
      <w:sz w:val="16"/>
      <w:szCs w:val="16"/>
    </w:rPr>
  </w:style>
  <w:style w:type="paragraph" w:styleId="CommentText">
    <w:name w:val="annotation text"/>
    <w:basedOn w:val="Normal"/>
    <w:link w:val="CommentTextChar"/>
    <w:uiPriority w:val="99"/>
    <w:semiHidden/>
    <w:unhideWhenUsed/>
    <w:rsid w:val="00BF2451"/>
    <w:rPr>
      <w:sz w:val="20"/>
      <w:szCs w:val="20"/>
    </w:rPr>
  </w:style>
  <w:style w:type="character" w:customStyle="1" w:styleId="CommentTextChar">
    <w:name w:val="Comment Text Char"/>
    <w:basedOn w:val="DefaultParagraphFont"/>
    <w:link w:val="CommentText"/>
    <w:uiPriority w:val="99"/>
    <w:semiHidden/>
    <w:rsid w:val="00BF2451"/>
    <w:rPr>
      <w:rFonts w:ascii="Myriad Pro Light" w:eastAsia="Myriad Pro Light" w:hAnsi="Myriad Pro Light" w:cs="Myriad Pro Light"/>
      <w:sz w:val="20"/>
      <w:szCs w:val="20"/>
    </w:rPr>
  </w:style>
  <w:style w:type="paragraph" w:styleId="CommentSubject">
    <w:name w:val="annotation subject"/>
    <w:basedOn w:val="CommentText"/>
    <w:next w:val="CommentText"/>
    <w:link w:val="CommentSubjectChar"/>
    <w:uiPriority w:val="99"/>
    <w:semiHidden/>
    <w:unhideWhenUsed/>
    <w:rsid w:val="00BF2451"/>
    <w:rPr>
      <w:b/>
      <w:bCs/>
    </w:rPr>
  </w:style>
  <w:style w:type="character" w:customStyle="1" w:styleId="CommentSubjectChar">
    <w:name w:val="Comment Subject Char"/>
    <w:basedOn w:val="CommentTextChar"/>
    <w:link w:val="CommentSubject"/>
    <w:uiPriority w:val="99"/>
    <w:semiHidden/>
    <w:rsid w:val="00BF2451"/>
    <w:rPr>
      <w:rFonts w:ascii="Myriad Pro Light" w:eastAsia="Myriad Pro Light" w:hAnsi="Myriad Pro Light" w:cs="Myriad Pro Light"/>
      <w:b/>
      <w:bCs/>
      <w:sz w:val="20"/>
      <w:szCs w:val="20"/>
    </w:rPr>
  </w:style>
  <w:style w:type="character" w:customStyle="1" w:styleId="Heading3Char">
    <w:name w:val="Heading 3 Char"/>
    <w:basedOn w:val="DefaultParagraphFont"/>
    <w:link w:val="Heading3"/>
    <w:uiPriority w:val="9"/>
    <w:semiHidden/>
    <w:rsid w:val="0065635A"/>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656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15645">
      <w:bodyDiv w:val="1"/>
      <w:marLeft w:val="0"/>
      <w:marRight w:val="0"/>
      <w:marTop w:val="0"/>
      <w:marBottom w:val="0"/>
      <w:divBdr>
        <w:top w:val="none" w:sz="0" w:space="0" w:color="auto"/>
        <w:left w:val="none" w:sz="0" w:space="0" w:color="auto"/>
        <w:bottom w:val="none" w:sz="0" w:space="0" w:color="auto"/>
        <w:right w:val="none" w:sz="0" w:space="0" w:color="auto"/>
      </w:divBdr>
    </w:div>
    <w:div w:id="949777448">
      <w:bodyDiv w:val="1"/>
      <w:marLeft w:val="0"/>
      <w:marRight w:val="0"/>
      <w:marTop w:val="0"/>
      <w:marBottom w:val="0"/>
      <w:divBdr>
        <w:top w:val="none" w:sz="0" w:space="0" w:color="auto"/>
        <w:left w:val="none" w:sz="0" w:space="0" w:color="auto"/>
        <w:bottom w:val="none" w:sz="0" w:space="0" w:color="auto"/>
        <w:right w:val="none" w:sz="0" w:space="0" w:color="auto"/>
      </w:divBdr>
    </w:div>
    <w:div w:id="980961026">
      <w:bodyDiv w:val="1"/>
      <w:marLeft w:val="0"/>
      <w:marRight w:val="0"/>
      <w:marTop w:val="0"/>
      <w:marBottom w:val="0"/>
      <w:divBdr>
        <w:top w:val="none" w:sz="0" w:space="0" w:color="auto"/>
        <w:left w:val="none" w:sz="0" w:space="0" w:color="auto"/>
        <w:bottom w:val="none" w:sz="0" w:space="0" w:color="auto"/>
        <w:right w:val="none" w:sz="0" w:space="0" w:color="auto"/>
      </w:divBdr>
    </w:div>
    <w:div w:id="1144468433">
      <w:bodyDiv w:val="1"/>
      <w:marLeft w:val="0"/>
      <w:marRight w:val="0"/>
      <w:marTop w:val="0"/>
      <w:marBottom w:val="0"/>
      <w:divBdr>
        <w:top w:val="none" w:sz="0" w:space="0" w:color="auto"/>
        <w:left w:val="none" w:sz="0" w:space="0" w:color="auto"/>
        <w:bottom w:val="none" w:sz="0" w:space="0" w:color="auto"/>
        <w:right w:val="none" w:sz="0" w:space="0" w:color="auto"/>
      </w:divBdr>
    </w:div>
    <w:div w:id="1170682545">
      <w:bodyDiv w:val="1"/>
      <w:marLeft w:val="0"/>
      <w:marRight w:val="0"/>
      <w:marTop w:val="0"/>
      <w:marBottom w:val="0"/>
      <w:divBdr>
        <w:top w:val="none" w:sz="0" w:space="0" w:color="auto"/>
        <w:left w:val="none" w:sz="0" w:space="0" w:color="auto"/>
        <w:bottom w:val="none" w:sz="0" w:space="0" w:color="auto"/>
        <w:right w:val="none" w:sz="0" w:space="0" w:color="auto"/>
      </w:divBdr>
    </w:div>
    <w:div w:id="1470169267">
      <w:bodyDiv w:val="1"/>
      <w:marLeft w:val="0"/>
      <w:marRight w:val="0"/>
      <w:marTop w:val="0"/>
      <w:marBottom w:val="0"/>
      <w:divBdr>
        <w:top w:val="none" w:sz="0" w:space="0" w:color="auto"/>
        <w:left w:val="none" w:sz="0" w:space="0" w:color="auto"/>
        <w:bottom w:val="none" w:sz="0" w:space="0" w:color="auto"/>
        <w:right w:val="none" w:sz="0" w:space="0" w:color="auto"/>
      </w:divBdr>
    </w:div>
    <w:div w:id="1494566074">
      <w:bodyDiv w:val="1"/>
      <w:marLeft w:val="0"/>
      <w:marRight w:val="0"/>
      <w:marTop w:val="0"/>
      <w:marBottom w:val="0"/>
      <w:divBdr>
        <w:top w:val="none" w:sz="0" w:space="0" w:color="auto"/>
        <w:left w:val="none" w:sz="0" w:space="0" w:color="auto"/>
        <w:bottom w:val="none" w:sz="0" w:space="0" w:color="auto"/>
        <w:right w:val="none" w:sz="0" w:space="0" w:color="auto"/>
      </w:divBdr>
    </w:div>
    <w:div w:id="1520193409">
      <w:bodyDiv w:val="1"/>
      <w:marLeft w:val="0"/>
      <w:marRight w:val="0"/>
      <w:marTop w:val="0"/>
      <w:marBottom w:val="0"/>
      <w:divBdr>
        <w:top w:val="none" w:sz="0" w:space="0" w:color="auto"/>
        <w:left w:val="none" w:sz="0" w:space="0" w:color="auto"/>
        <w:bottom w:val="none" w:sz="0" w:space="0" w:color="auto"/>
        <w:right w:val="none" w:sz="0" w:space="0" w:color="auto"/>
      </w:divBdr>
    </w:div>
    <w:div w:id="1745689379">
      <w:bodyDiv w:val="1"/>
      <w:marLeft w:val="0"/>
      <w:marRight w:val="0"/>
      <w:marTop w:val="0"/>
      <w:marBottom w:val="0"/>
      <w:divBdr>
        <w:top w:val="none" w:sz="0" w:space="0" w:color="auto"/>
        <w:left w:val="none" w:sz="0" w:space="0" w:color="auto"/>
        <w:bottom w:val="none" w:sz="0" w:space="0" w:color="auto"/>
        <w:right w:val="none" w:sz="0" w:space="0" w:color="auto"/>
      </w:divBdr>
    </w:div>
    <w:div w:id="1998878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rectory.thedacare.org/provider/joshua-blomberg-m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rectory.thedacare.org/location/thedacare-orthopedic-walk-care-applet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7410</TotalTime>
  <Pages>3</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Wallace</dc:creator>
  <cp:lastModifiedBy>Cassandra Wallace</cp:lastModifiedBy>
  <cp:revision>70</cp:revision>
  <dcterms:created xsi:type="dcterms:W3CDTF">2023-06-19T19:33:00Z</dcterms:created>
  <dcterms:modified xsi:type="dcterms:W3CDTF">2023-07-18T18:10:00Z</dcterms:modified>
</cp:coreProperties>
</file>