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3C30" w14:textId="77777777" w:rsidR="00B762FE" w:rsidRDefault="00000000">
      <w:pPr>
        <w:spacing w:after="0" w:line="12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A209EC" wp14:editId="436385F1">
            <wp:extent cx="3464332" cy="973282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64332" cy="9732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C7B542" w14:textId="77777777" w:rsidR="00B762FE" w:rsidRDefault="00B762FE">
      <w:pPr>
        <w:rPr>
          <w:b/>
          <w:sz w:val="24"/>
          <w:szCs w:val="24"/>
        </w:rPr>
      </w:pPr>
    </w:p>
    <w:p w14:paraId="7E818B2D" w14:textId="77777777" w:rsidR="00B762FE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</w:p>
    <w:p w14:paraId="4AC53442" w14:textId="77777777" w:rsidR="00B762FE" w:rsidRDefault="00000000">
      <w:pPr>
        <w:spacing w:after="0" w:line="240" w:lineRule="auto"/>
        <w:jc w:val="right"/>
      </w:pPr>
      <w:r>
        <w:tab/>
      </w:r>
      <w:r>
        <w:tab/>
        <w:t>Contact: Kennita Hickman</w:t>
      </w:r>
    </w:p>
    <w:p w14:paraId="0A72AC02" w14:textId="77777777" w:rsidR="00B762FE" w:rsidRDefault="00000000">
      <w:pPr>
        <w:spacing w:after="0" w:line="240" w:lineRule="auto"/>
        <w:jc w:val="right"/>
      </w:pPr>
      <w:hyperlink r:id="rId7">
        <w:r>
          <w:rPr>
            <w:color w:val="0563C1"/>
            <w:u w:val="single"/>
          </w:rPr>
          <w:t>kennita@cateraomnivision.com</w:t>
        </w:r>
      </w:hyperlink>
    </w:p>
    <w:p w14:paraId="6C3D8F02" w14:textId="77777777" w:rsidR="00B762FE" w:rsidRDefault="00B762FE">
      <w:pPr>
        <w:jc w:val="right"/>
      </w:pPr>
    </w:p>
    <w:p w14:paraId="10A4281B" w14:textId="77777777" w:rsidR="00B762FE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“Music on the </w:t>
      </w:r>
      <w:proofErr w:type="spellStart"/>
      <w:r>
        <w:rPr>
          <w:b/>
          <w:sz w:val="32"/>
          <w:szCs w:val="32"/>
        </w:rPr>
        <w:t>Beerline</w:t>
      </w:r>
      <w:proofErr w:type="spellEnd"/>
      <w:r>
        <w:rPr>
          <w:b/>
          <w:sz w:val="32"/>
          <w:szCs w:val="32"/>
        </w:rPr>
        <w:t>” Celebrates Five Years as Official Announcement Party Kicks Off June 30</w:t>
      </w:r>
      <w:r>
        <w:rPr>
          <w:b/>
          <w:sz w:val="32"/>
          <w:szCs w:val="32"/>
          <w:vertAlign w:val="superscript"/>
        </w:rPr>
        <w:t>th</w:t>
      </w:r>
    </w:p>
    <w:p w14:paraId="04A34856" w14:textId="6E0CDF50" w:rsidR="00B762FE" w:rsidRDefault="00000000">
      <w:r>
        <w:t xml:space="preserve">Milwaukee, Wis (June 14, 2023)- The </w:t>
      </w:r>
      <w:proofErr w:type="spellStart"/>
      <w:r>
        <w:t>Riverworks</w:t>
      </w:r>
      <w:proofErr w:type="spellEnd"/>
      <w:r>
        <w:t xml:space="preserve"> Development Corporation is kicking off the fifth annual </w:t>
      </w:r>
      <w:r>
        <w:rPr>
          <w:b/>
        </w:rPr>
        <w:t xml:space="preserve">“Music on the </w:t>
      </w:r>
      <w:proofErr w:type="spellStart"/>
      <w:r>
        <w:rPr>
          <w:b/>
        </w:rPr>
        <w:t>Beerline</w:t>
      </w:r>
      <w:proofErr w:type="spellEnd"/>
      <w:r>
        <w:rPr>
          <w:b/>
        </w:rPr>
        <w:t>,”</w:t>
      </w:r>
      <w:r>
        <w:t xml:space="preserve"> a free outdoor music event in Milwaukee. RDC is continuing in its new format as a series versus a one-night event, an upgrade to the event structure that has proven to be successful.  The concert series set record attendance numbers in 2022, a feat that organizers hope to mirror in 2023.  </w:t>
      </w:r>
    </w:p>
    <w:p w14:paraId="071ACB62" w14:textId="1C8FC63B" w:rsidR="00B762FE" w:rsidRDefault="00000000">
      <w:r>
        <w:t xml:space="preserve">This year’s </w:t>
      </w:r>
      <w:r>
        <w:rPr>
          <w:b/>
        </w:rPr>
        <w:t xml:space="preserve">“Music on the </w:t>
      </w:r>
      <w:proofErr w:type="spellStart"/>
      <w:r>
        <w:rPr>
          <w:b/>
        </w:rPr>
        <w:t>Beerline</w:t>
      </w:r>
      <w:proofErr w:type="spellEnd"/>
      <w:r>
        <w:rPr>
          <w:b/>
        </w:rPr>
        <w:t>”</w:t>
      </w:r>
      <w:r>
        <w:t xml:space="preserve"> performers will be revealed at the official announcement party at Amorphic </w:t>
      </w:r>
      <w:r w:rsidR="005E00BB">
        <w:t>Beer a local b</w:t>
      </w:r>
      <w:r>
        <w:t xml:space="preserve">rewery located in </w:t>
      </w:r>
      <w:proofErr w:type="spellStart"/>
      <w:r>
        <w:t>Riverwest</w:t>
      </w:r>
      <w:proofErr w:type="spellEnd"/>
      <w:r>
        <w:t>, on June 30</w:t>
      </w:r>
      <w:r>
        <w:rPr>
          <w:vertAlign w:val="superscript"/>
        </w:rPr>
        <w:t>th</w:t>
      </w:r>
      <w:r>
        <w:t xml:space="preserve"> from 5:30pm-8pm. </w:t>
      </w:r>
    </w:p>
    <w:p w14:paraId="29F934A9" w14:textId="77777777" w:rsidR="00B762FE" w:rsidRDefault="00000000">
      <w:pPr>
        <w:rPr>
          <w:i/>
        </w:rPr>
      </w:pPr>
      <w:r>
        <w:t xml:space="preserve"> “We’re really happy to showcase local artists 5 years running at The </w:t>
      </w:r>
      <w:proofErr w:type="spellStart"/>
      <w:r>
        <w:t>Beerline</w:t>
      </w:r>
      <w:proofErr w:type="spellEnd"/>
      <w:r>
        <w:t xml:space="preserve"> Plaza for all connected to the trail to enjoy,” Darryl Johnson, Executive Director of </w:t>
      </w:r>
      <w:proofErr w:type="spellStart"/>
      <w:r>
        <w:t>Riverworks</w:t>
      </w:r>
      <w:proofErr w:type="spellEnd"/>
      <w:r>
        <w:t xml:space="preserve"> Development Corporation. </w:t>
      </w:r>
    </w:p>
    <w:p w14:paraId="58660ADD" w14:textId="77777777" w:rsidR="00B762FE" w:rsidRDefault="00000000">
      <w:r>
        <w:t xml:space="preserve">The series, which highlights local musicians and performers, will showcase a diverse range of music, with prior concerts offering a mixture of Hip Hop, Soul, Jazz and more.  Last year featured hometown favorites like vocalist and guitarist, Roxie Beane and DJ </w:t>
      </w:r>
      <w:proofErr w:type="spellStart"/>
      <w:r>
        <w:t>Bizzon</w:t>
      </w:r>
      <w:proofErr w:type="spellEnd"/>
      <w:r>
        <w:t>.</w:t>
      </w:r>
    </w:p>
    <w:p w14:paraId="5DBBA776" w14:textId="77777777" w:rsidR="00B762FE" w:rsidRDefault="00000000">
      <w:r>
        <w:t>The 5</w:t>
      </w:r>
      <w:r>
        <w:rPr>
          <w:vertAlign w:val="superscript"/>
        </w:rPr>
        <w:t>th</w:t>
      </w:r>
      <w:r>
        <w:t xml:space="preserve"> annual </w:t>
      </w:r>
      <w:r>
        <w:rPr>
          <w:b/>
        </w:rPr>
        <w:t xml:space="preserve">“Music on the </w:t>
      </w:r>
      <w:proofErr w:type="spellStart"/>
      <w:r>
        <w:rPr>
          <w:b/>
        </w:rPr>
        <w:t>Beerline</w:t>
      </w:r>
      <w:proofErr w:type="spellEnd"/>
      <w:r>
        <w:rPr>
          <w:b/>
        </w:rPr>
        <w:t>”</w:t>
      </w:r>
      <w:r>
        <w:t xml:space="preserve"> will take place on the following dates on the </w:t>
      </w:r>
      <w:proofErr w:type="spellStart"/>
      <w:r>
        <w:t>Beerline</w:t>
      </w:r>
      <w:proofErr w:type="spellEnd"/>
      <w:r>
        <w:t xml:space="preserve"> trail:</w:t>
      </w:r>
    </w:p>
    <w:p w14:paraId="03143848" w14:textId="77777777" w:rsidR="00B762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July 21</w:t>
      </w:r>
    </w:p>
    <w:p w14:paraId="39BFD08A" w14:textId="77777777" w:rsidR="00B762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August 18</w:t>
      </w:r>
    </w:p>
    <w:p w14:paraId="0EB00253" w14:textId="77777777" w:rsidR="00B762F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September 15</w:t>
      </w:r>
    </w:p>
    <w:p w14:paraId="1155D983" w14:textId="3118964B" w:rsidR="00B762FE" w:rsidRDefault="00000000">
      <w:r>
        <w:t xml:space="preserve">To learn more about each concert date, join us at Amorphic </w:t>
      </w:r>
      <w:r w:rsidR="008C0B78">
        <w:t>Beer</w:t>
      </w:r>
      <w:r>
        <w:t xml:space="preserve">, 3700 N. </w:t>
      </w:r>
      <w:proofErr w:type="spellStart"/>
      <w:r>
        <w:t>Fratney</w:t>
      </w:r>
      <w:proofErr w:type="spellEnd"/>
      <w:r>
        <w:t xml:space="preserve"> St., on June 30</w:t>
      </w:r>
      <w:r>
        <w:rPr>
          <w:vertAlign w:val="superscript"/>
        </w:rPr>
        <w:t>th</w:t>
      </w:r>
      <w:r>
        <w:t xml:space="preserve"> and visit</w:t>
      </w:r>
      <w:r w:rsidR="008C0B78">
        <w:t xml:space="preserve"> the </w:t>
      </w:r>
      <w:hyperlink r:id="rId8" w:history="1">
        <w:proofErr w:type="spellStart"/>
        <w:r w:rsidR="008C0B78" w:rsidRPr="008C0B78">
          <w:rPr>
            <w:rStyle w:val="Hyperlink"/>
          </w:rPr>
          <w:t>Beerline</w:t>
        </w:r>
        <w:proofErr w:type="spellEnd"/>
        <w:r w:rsidR="008C0B78" w:rsidRPr="008C0B78">
          <w:rPr>
            <w:rStyle w:val="Hyperlink"/>
          </w:rPr>
          <w:t xml:space="preserve"> Trail Events Page</w:t>
        </w:r>
      </w:hyperlink>
      <w:r w:rsidR="009354C7">
        <w:t xml:space="preserve">. </w:t>
      </w:r>
    </w:p>
    <w:p w14:paraId="25862246" w14:textId="77777777" w:rsidR="00B762FE" w:rsidRDefault="00000000">
      <w:pPr>
        <w:jc w:val="center"/>
        <w:rPr>
          <w:b/>
        </w:rPr>
      </w:pPr>
      <w:r>
        <w:rPr>
          <w:b/>
        </w:rPr>
        <w:t>###</w:t>
      </w:r>
    </w:p>
    <w:p w14:paraId="25DDAD4D" w14:textId="77777777" w:rsidR="00B762FE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About </w:t>
      </w:r>
      <w:proofErr w:type="spellStart"/>
      <w:r>
        <w:rPr>
          <w:b/>
          <w:sz w:val="20"/>
          <w:szCs w:val="20"/>
        </w:rPr>
        <w:t>Riverworks</w:t>
      </w:r>
      <w:proofErr w:type="spellEnd"/>
      <w:r>
        <w:rPr>
          <w:b/>
          <w:sz w:val="20"/>
          <w:szCs w:val="20"/>
        </w:rPr>
        <w:t xml:space="preserve"> Development Corporation</w:t>
      </w:r>
    </w:p>
    <w:p w14:paraId="444E1C98" w14:textId="77777777" w:rsidR="00B762FE" w:rsidRDefault="00000000">
      <w:pPr>
        <w:shd w:val="clear" w:color="auto" w:fill="FFFFFF"/>
        <w:spacing w:after="0"/>
        <w:jc w:val="both"/>
        <w:rPr>
          <w:rFonts w:ascii="Arial" w:eastAsia="Arial" w:hAnsi="Arial" w:cs="Arial"/>
          <w:b/>
          <w:i/>
          <w:color w:val="222222"/>
          <w:sz w:val="39"/>
          <w:szCs w:val="39"/>
        </w:rPr>
      </w:pPr>
      <w:r>
        <w:rPr>
          <w:sz w:val="20"/>
          <w:szCs w:val="20"/>
        </w:rPr>
        <w:t xml:space="preserve">MISSION: </w:t>
      </w:r>
      <w:proofErr w:type="spellStart"/>
      <w:r>
        <w:rPr>
          <w:sz w:val="20"/>
          <w:szCs w:val="20"/>
        </w:rPr>
        <w:t>Riverworks</w:t>
      </w:r>
      <w:proofErr w:type="spellEnd"/>
      <w:r>
        <w:rPr>
          <w:sz w:val="20"/>
          <w:szCs w:val="20"/>
        </w:rPr>
        <w:t xml:space="preserve"> Development Corporation (RDC) drives social and economic development by aligning residents and businesses with specialized resources that strengthen Harambee, </w:t>
      </w:r>
      <w:proofErr w:type="spellStart"/>
      <w:r>
        <w:rPr>
          <w:sz w:val="20"/>
          <w:szCs w:val="20"/>
        </w:rPr>
        <w:t>Riverwest</w:t>
      </w:r>
      <w:proofErr w:type="spellEnd"/>
      <w:r>
        <w:rPr>
          <w:sz w:val="20"/>
          <w:szCs w:val="20"/>
        </w:rPr>
        <w:t xml:space="preserve"> and surrounding communities. The </w:t>
      </w:r>
      <w:proofErr w:type="spellStart"/>
      <w:r>
        <w:rPr>
          <w:sz w:val="20"/>
          <w:szCs w:val="20"/>
        </w:rPr>
        <w:t>Beerline</w:t>
      </w:r>
      <w:proofErr w:type="spellEnd"/>
      <w:r>
        <w:rPr>
          <w:sz w:val="20"/>
          <w:szCs w:val="20"/>
        </w:rPr>
        <w:t xml:space="preserve"> Trail is a public recreational trail, owned by the City of Milwaukee, and maintained and led by </w:t>
      </w:r>
      <w:proofErr w:type="spellStart"/>
      <w:r>
        <w:rPr>
          <w:sz w:val="20"/>
          <w:szCs w:val="20"/>
        </w:rPr>
        <w:t>Riverworks</w:t>
      </w:r>
      <w:proofErr w:type="spellEnd"/>
      <w:r>
        <w:rPr>
          <w:sz w:val="20"/>
          <w:szCs w:val="20"/>
        </w:rPr>
        <w:t xml:space="preserve"> Development Corporation. Through their work with communities on and off the </w:t>
      </w:r>
      <w:proofErr w:type="spellStart"/>
      <w:r>
        <w:rPr>
          <w:sz w:val="20"/>
          <w:szCs w:val="20"/>
        </w:rPr>
        <w:t>Beerline</w:t>
      </w:r>
      <w:proofErr w:type="spellEnd"/>
      <w:r>
        <w:rPr>
          <w:sz w:val="20"/>
          <w:szCs w:val="20"/>
        </w:rPr>
        <w:t xml:space="preserve"> Trail, they are devoted to reimagining the role public spaces have in creating connected, healthy neighborhoods and cities.</w:t>
      </w:r>
    </w:p>
    <w:p w14:paraId="03ABC0D9" w14:textId="77777777" w:rsidR="00B762FE" w:rsidRDefault="00B762FE">
      <w:pPr>
        <w:shd w:val="clear" w:color="auto" w:fill="FFFFFF"/>
        <w:spacing w:after="0"/>
        <w:jc w:val="both"/>
        <w:rPr>
          <w:rFonts w:ascii="Arial" w:eastAsia="Arial" w:hAnsi="Arial" w:cs="Arial"/>
          <w:b/>
          <w:i/>
          <w:color w:val="222222"/>
          <w:sz w:val="32"/>
          <w:szCs w:val="32"/>
        </w:rPr>
      </w:pPr>
    </w:p>
    <w:p w14:paraId="6F11FF33" w14:textId="77777777" w:rsidR="00B762FE" w:rsidRDefault="00000000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222222"/>
          <w:sz w:val="32"/>
          <w:szCs w:val="32"/>
        </w:rPr>
      </w:pPr>
      <w:r>
        <w:rPr>
          <w:rFonts w:ascii="Arial" w:eastAsia="Arial" w:hAnsi="Arial" w:cs="Arial"/>
          <w:b/>
          <w:color w:val="222222"/>
          <w:sz w:val="32"/>
          <w:szCs w:val="32"/>
        </w:rPr>
        <w:lastRenderedPageBreak/>
        <w:t>​</w:t>
      </w:r>
    </w:p>
    <w:p w14:paraId="2078347A" w14:textId="77777777" w:rsidR="00B762FE" w:rsidRDefault="00B762FE">
      <w:pPr>
        <w:shd w:val="clear" w:color="auto" w:fill="FFFFFF"/>
        <w:spacing w:after="0"/>
        <w:jc w:val="both"/>
        <w:rPr>
          <w:rFonts w:ascii="Arial" w:eastAsia="Arial" w:hAnsi="Arial" w:cs="Arial"/>
          <w:b/>
          <w:color w:val="222222"/>
          <w:sz w:val="32"/>
          <w:szCs w:val="32"/>
        </w:rPr>
      </w:pPr>
    </w:p>
    <w:p w14:paraId="3E81E3FE" w14:textId="77777777" w:rsidR="00B762FE" w:rsidRDefault="00B762FE">
      <w:pPr>
        <w:rPr>
          <w:b/>
          <w:sz w:val="20"/>
          <w:szCs w:val="20"/>
        </w:rPr>
      </w:pPr>
    </w:p>
    <w:p w14:paraId="18145F8B" w14:textId="77777777" w:rsidR="00B762FE" w:rsidRDefault="00B762FE">
      <w:pPr>
        <w:rPr>
          <w:b/>
          <w:sz w:val="20"/>
          <w:szCs w:val="20"/>
        </w:rPr>
      </w:pPr>
    </w:p>
    <w:sectPr w:rsidR="00B762F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3719A"/>
    <w:multiLevelType w:val="multilevel"/>
    <w:tmpl w:val="DF2E83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037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FE"/>
    <w:rsid w:val="002E143C"/>
    <w:rsid w:val="005E00BB"/>
    <w:rsid w:val="008C0B78"/>
    <w:rsid w:val="009354C7"/>
    <w:rsid w:val="00B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97A0"/>
  <w15:docId w15:val="{EC0E4FEE-2B66-4A9E-BC51-66B5B892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A5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D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718A"/>
    <w:pPr>
      <w:ind w:left="720"/>
      <w:contextualSpacing/>
    </w:pPr>
  </w:style>
  <w:style w:type="character" w:customStyle="1" w:styleId="wixui-rich-texttext">
    <w:name w:val="wixui-rich-text__text"/>
    <w:basedOn w:val="DefaultParagraphFont"/>
    <w:rsid w:val="00EF005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35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erlinetrailmke.org/events" TargetMode="External"/><Relationship Id="rId3" Type="http://schemas.openxmlformats.org/officeDocument/2006/relationships/styles" Target="styles.xml"/><Relationship Id="rId7" Type="http://schemas.openxmlformats.org/officeDocument/2006/relationships/hyperlink" Target="mailto:kennita@cateraomnivisio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RMO+uzkvvWEFhig+xuSbMy/vg==">CgMxLjA4AHIhMVBvTG5QbkJGVlJWbmFIQV9rUW5hbHpQTFg0SkJDcjU4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333</Words>
  <Characters>1901</Characters>
  <Application>Microsoft Office Word</Application>
  <DocSecurity>0</DocSecurity>
  <Lines>15</Lines>
  <Paragraphs>4</Paragraphs>
  <ScaleCrop>false</ScaleCrop>
  <Company>Riverworks Development Corporation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Krystal Hardy</dc:creator>
  <cp:lastModifiedBy>Amy Sorenson</cp:lastModifiedBy>
  <cp:revision>6</cp:revision>
  <dcterms:created xsi:type="dcterms:W3CDTF">2023-06-06T23:37:00Z</dcterms:created>
  <dcterms:modified xsi:type="dcterms:W3CDTF">2023-06-14T20:16:00Z</dcterms:modified>
</cp:coreProperties>
</file>